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6301" w:type="dxa"/>
        <w:tblInd w:w="-176" w:type="dxa"/>
        <w:tblLook w:val="04A0" w:firstRow="1" w:lastRow="0" w:firstColumn="1" w:lastColumn="0" w:noHBand="0" w:noVBand="1"/>
      </w:tblPr>
      <w:tblGrid>
        <w:gridCol w:w="8222"/>
        <w:gridCol w:w="8079"/>
      </w:tblGrid>
      <w:tr w:rsidR="008D40E9" w:rsidRPr="009F39E2" w:rsidTr="007504DE">
        <w:trPr>
          <w:trHeight w:val="10343"/>
        </w:trPr>
        <w:tc>
          <w:tcPr>
            <w:tcW w:w="8222" w:type="dxa"/>
          </w:tcPr>
          <w:p w:rsidR="00CF5310" w:rsidRPr="00CF5310" w:rsidRDefault="00CF5310" w:rsidP="00CF5310">
            <w:pPr>
              <w:ind w:right="22" w:firstLine="708"/>
              <w:jc w:val="center"/>
              <w:rPr>
                <w:b/>
                <w:sz w:val="20"/>
                <w:szCs w:val="20"/>
                <w:lang w:val="kk-KZ"/>
              </w:rPr>
            </w:pPr>
            <w:r w:rsidRPr="00CF5310">
              <w:rPr>
                <w:b/>
                <w:sz w:val="20"/>
                <w:szCs w:val="20"/>
                <w:lang w:val="kk-KZ"/>
              </w:rPr>
              <w:t xml:space="preserve">“Қарағанды қаласының білім бөлімі” </w:t>
            </w:r>
            <w:r>
              <w:rPr>
                <w:b/>
                <w:sz w:val="20"/>
                <w:szCs w:val="20"/>
                <w:lang w:val="kk-KZ"/>
              </w:rPr>
              <w:t xml:space="preserve">мемлекеттік мекемесі </w:t>
            </w:r>
            <w:r w:rsidRPr="00CF5310">
              <w:rPr>
                <w:b/>
                <w:sz w:val="20"/>
                <w:szCs w:val="20"/>
                <w:lang w:val="kk-KZ"/>
              </w:rPr>
              <w:t xml:space="preserve"> азаматтық қызметкер лауазымының бос орнына орналасуға конкурс жариялайды</w:t>
            </w:r>
            <w:r>
              <w:rPr>
                <w:b/>
                <w:sz w:val="20"/>
                <w:szCs w:val="20"/>
                <w:lang w:val="kk-KZ"/>
              </w:rPr>
              <w:t>.</w:t>
            </w:r>
          </w:p>
          <w:p w:rsidR="00CF5310" w:rsidRPr="00CF5310" w:rsidRDefault="00CF5310" w:rsidP="00CF5310">
            <w:pPr>
              <w:ind w:left="-360" w:right="22" w:firstLine="360"/>
              <w:jc w:val="center"/>
              <w:rPr>
                <w:b/>
                <w:sz w:val="20"/>
                <w:szCs w:val="20"/>
                <w:lang w:val="kk-KZ"/>
              </w:rPr>
            </w:pPr>
          </w:p>
          <w:p w:rsidR="006D13C4" w:rsidRPr="0029740B" w:rsidRDefault="006D13C4" w:rsidP="006D13C4">
            <w:pPr>
              <w:pStyle w:val="1"/>
              <w:ind w:right="-104" w:firstLine="0"/>
              <w:outlineLvl w:val="0"/>
              <w:rPr>
                <w:bCs/>
                <w:sz w:val="20"/>
                <w:szCs w:val="20"/>
                <w:u w:val="single"/>
              </w:rPr>
            </w:pPr>
            <w:r w:rsidRPr="0029740B">
              <w:rPr>
                <w:bCs/>
                <w:sz w:val="20"/>
                <w:szCs w:val="20"/>
                <w:u w:val="single"/>
              </w:rPr>
              <w:t>Лауазым: ДИРЕКТОР</w:t>
            </w:r>
          </w:p>
          <w:p w:rsidR="006D13C4" w:rsidRPr="0029740B" w:rsidRDefault="006D13C4" w:rsidP="006D13C4">
            <w:pPr>
              <w:pStyle w:val="1"/>
              <w:ind w:right="-104" w:firstLine="0"/>
              <w:outlineLvl w:val="0"/>
              <w:rPr>
                <w:b w:val="0"/>
                <w:bCs/>
                <w:sz w:val="20"/>
                <w:szCs w:val="20"/>
              </w:rPr>
            </w:pPr>
            <w:r w:rsidRPr="0029740B">
              <w:rPr>
                <w:sz w:val="20"/>
                <w:szCs w:val="20"/>
              </w:rPr>
              <w:t>Атауы:</w:t>
            </w:r>
            <w:r w:rsidRPr="0029740B">
              <w:rPr>
                <w:b w:val="0"/>
                <w:bCs/>
                <w:sz w:val="20"/>
                <w:szCs w:val="20"/>
              </w:rPr>
              <w:t xml:space="preserve"> «Қарағанды қаласы әкімдігінің «Қарағанды қаласының білім бөлімі» мемлекеттік мекемесінің  </w:t>
            </w:r>
            <w:r w:rsidRPr="0029740B">
              <w:rPr>
                <w:bCs/>
                <w:sz w:val="20"/>
                <w:szCs w:val="20"/>
              </w:rPr>
              <w:t>«№ 3 балалар музыка мектебі»</w:t>
            </w:r>
            <w:r w:rsidRPr="0029740B">
              <w:rPr>
                <w:b w:val="0"/>
                <w:bCs/>
                <w:sz w:val="20"/>
                <w:szCs w:val="20"/>
              </w:rPr>
              <w:t xml:space="preserve">  коммуналдық мемлекеттік қазыналық кәсіпорны. </w:t>
            </w:r>
          </w:p>
          <w:p w:rsidR="006D13C4" w:rsidRPr="0029740B" w:rsidRDefault="006D13C4" w:rsidP="006D13C4">
            <w:pPr>
              <w:jc w:val="both"/>
              <w:rPr>
                <w:sz w:val="20"/>
                <w:szCs w:val="20"/>
                <w:lang w:val="kk-KZ"/>
              </w:rPr>
            </w:pPr>
            <w:r w:rsidRPr="0029740B">
              <w:rPr>
                <w:b/>
                <w:sz w:val="20"/>
                <w:szCs w:val="20"/>
                <w:lang w:val="kk-KZ"/>
              </w:rPr>
              <w:t xml:space="preserve">Негізгі бағыты: </w:t>
            </w:r>
            <w:r w:rsidRPr="0029740B">
              <w:rPr>
                <w:sz w:val="20"/>
                <w:szCs w:val="20"/>
                <w:lang w:val="kk-KZ"/>
              </w:rPr>
              <w:t>әр түрлі қызмет бағыттары бойынша мектеп жасына дейінгі және мектеп жасындағы балаларға қосымша білім беру.</w:t>
            </w:r>
          </w:p>
          <w:p w:rsidR="006D13C4" w:rsidRPr="0029740B" w:rsidRDefault="006D13C4" w:rsidP="006D13C4">
            <w:pPr>
              <w:pStyle w:val="1"/>
              <w:ind w:right="-104" w:firstLine="0"/>
              <w:outlineLvl w:val="0"/>
              <w:rPr>
                <w:b w:val="0"/>
                <w:sz w:val="20"/>
                <w:szCs w:val="20"/>
              </w:rPr>
            </w:pPr>
            <w:r w:rsidRPr="0029740B">
              <w:rPr>
                <w:bCs/>
                <w:sz w:val="20"/>
                <w:szCs w:val="20"/>
              </w:rPr>
              <w:t>Орналасқан орны(мекен-жайы):</w:t>
            </w:r>
            <w:r w:rsidRPr="0029740B">
              <w:rPr>
                <w:b w:val="0"/>
                <w:bCs/>
                <w:sz w:val="20"/>
                <w:szCs w:val="20"/>
              </w:rPr>
              <w:t xml:space="preserve"> 100022,  </w:t>
            </w:r>
            <w:r w:rsidRPr="0029740B">
              <w:rPr>
                <w:b w:val="0"/>
                <w:sz w:val="20"/>
                <w:szCs w:val="20"/>
              </w:rPr>
              <w:t xml:space="preserve">Қарағанды облысы, Қарағанды  қаласы,  Қазыбек би атындағы аудан,  Керамическая көшесі, 76/2 құрылыс, телефон 38-16-37. </w:t>
            </w:r>
          </w:p>
          <w:p w:rsidR="006D13C4" w:rsidRPr="0029740B" w:rsidRDefault="006D13C4" w:rsidP="006D13C4">
            <w:pPr>
              <w:tabs>
                <w:tab w:val="left" w:pos="0"/>
              </w:tabs>
              <w:ind w:right="169"/>
              <w:jc w:val="both"/>
              <w:rPr>
                <w:sz w:val="20"/>
                <w:szCs w:val="20"/>
                <w:lang w:val="kk-KZ"/>
              </w:rPr>
            </w:pPr>
            <w:r w:rsidRPr="0029740B">
              <w:rPr>
                <w:b/>
                <w:sz w:val="20"/>
                <w:szCs w:val="20"/>
                <w:lang w:val="kk-KZ"/>
              </w:rPr>
              <w:t xml:space="preserve">Конкурсқа қатысушыларға қойылатын жалпы біліктілік талаптары: </w:t>
            </w:r>
            <w:r w:rsidRPr="0029740B">
              <w:rPr>
                <w:sz w:val="20"/>
                <w:szCs w:val="20"/>
                <w:lang w:val="kk-KZ"/>
              </w:rPr>
              <w:t>жоғары</w:t>
            </w:r>
            <w:r w:rsidRPr="0029740B">
              <w:rPr>
                <w:b/>
                <w:sz w:val="20"/>
                <w:szCs w:val="20"/>
                <w:lang w:val="kk-KZ"/>
              </w:rPr>
              <w:t xml:space="preserve"> </w:t>
            </w:r>
            <w:r w:rsidRPr="0029740B">
              <w:rPr>
                <w:sz w:val="20"/>
                <w:szCs w:val="20"/>
                <w:lang w:val="kk-KZ"/>
              </w:rPr>
              <w:t xml:space="preserve"> педагогикалық білім немесе тиісті профильдер бойынша жоғары білім, білім ұйымдарындағы  педагогикалық жұмыс өтілі 5 жылдан кем емес болу керек немесе басшылық лауазымдарда 3 жылдан кем емес болуы тиіс. </w:t>
            </w:r>
          </w:p>
          <w:p w:rsidR="006D13C4" w:rsidRPr="0029740B" w:rsidRDefault="006D13C4" w:rsidP="006D13C4">
            <w:pPr>
              <w:ind w:left="284" w:right="169" w:firstLine="284"/>
              <w:jc w:val="center"/>
              <w:rPr>
                <w:sz w:val="20"/>
                <w:szCs w:val="20"/>
                <w:lang w:val="kk-KZ"/>
              </w:rPr>
            </w:pPr>
            <w:r w:rsidRPr="007504DE">
              <w:rPr>
                <w:b/>
                <w:sz w:val="20"/>
                <w:szCs w:val="20"/>
                <w:lang w:val="kk-KZ"/>
              </w:rPr>
              <w:t xml:space="preserve">Азаматтық қызметкердің </w:t>
            </w:r>
            <w:r w:rsidRPr="0029740B">
              <w:rPr>
                <w:b/>
                <w:sz w:val="20"/>
                <w:szCs w:val="20"/>
                <w:lang w:val="kk-KZ"/>
              </w:rPr>
              <w:t>лауазымдық жалақысы: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732"/>
              <w:gridCol w:w="3138"/>
              <w:gridCol w:w="3296"/>
            </w:tblGrid>
            <w:tr w:rsidR="006D13C4" w:rsidRPr="0009005E" w:rsidTr="0066763B">
              <w:trPr>
                <w:cantSplit/>
              </w:trPr>
              <w:tc>
                <w:tcPr>
                  <w:tcW w:w="915" w:type="dxa"/>
                  <w:tcBorders>
                    <w:top w:val="single" w:sz="4" w:space="0" w:color="auto"/>
                    <w:left w:val="single" w:sz="4" w:space="0" w:color="auto"/>
                    <w:bottom w:val="single" w:sz="4" w:space="0" w:color="auto"/>
                    <w:right w:val="single" w:sz="4" w:space="0" w:color="auto"/>
                  </w:tcBorders>
                </w:tcPr>
                <w:p w:rsidR="006D13C4" w:rsidRPr="007504DE" w:rsidRDefault="006D13C4" w:rsidP="0066763B">
                  <w:pPr>
                    <w:pStyle w:val="2"/>
                    <w:ind w:left="-540" w:right="-104" w:firstLine="360"/>
                    <w:jc w:val="center"/>
                    <w:rPr>
                      <w:bCs w:val="0"/>
                      <w:color w:val="auto"/>
                      <w:sz w:val="20"/>
                      <w:szCs w:val="20"/>
                      <w:lang w:val="kk-KZ"/>
                    </w:rPr>
                  </w:pPr>
                  <w:r w:rsidRPr="007504DE">
                    <w:rPr>
                      <w:bCs w:val="0"/>
                      <w:color w:val="auto"/>
                      <w:sz w:val="20"/>
                      <w:szCs w:val="20"/>
                      <w:lang w:val="kk-KZ"/>
                    </w:rPr>
                    <w:t>Буын</w:t>
                  </w:r>
                </w:p>
              </w:tc>
              <w:tc>
                <w:tcPr>
                  <w:tcW w:w="928" w:type="dxa"/>
                  <w:tcBorders>
                    <w:top w:val="single" w:sz="4" w:space="0" w:color="auto"/>
                    <w:left w:val="single" w:sz="4" w:space="0" w:color="auto"/>
                    <w:bottom w:val="single" w:sz="4" w:space="0" w:color="auto"/>
                    <w:right w:val="single" w:sz="4" w:space="0" w:color="auto"/>
                  </w:tcBorders>
                </w:tcPr>
                <w:p w:rsidR="006D13C4" w:rsidRPr="007504DE" w:rsidRDefault="006D13C4" w:rsidP="0066763B">
                  <w:pPr>
                    <w:pStyle w:val="2"/>
                    <w:ind w:left="-540" w:right="-104" w:firstLine="360"/>
                    <w:jc w:val="center"/>
                    <w:rPr>
                      <w:bCs w:val="0"/>
                      <w:color w:val="auto"/>
                      <w:sz w:val="20"/>
                      <w:szCs w:val="20"/>
                      <w:lang w:val="kk-KZ"/>
                    </w:rPr>
                  </w:pPr>
                  <w:r w:rsidRPr="007504DE">
                    <w:rPr>
                      <w:bCs w:val="0"/>
                      <w:color w:val="auto"/>
                      <w:sz w:val="20"/>
                      <w:szCs w:val="20"/>
                      <w:lang w:val="kk-KZ"/>
                    </w:rPr>
                    <w:t>Саты</w:t>
                  </w:r>
                </w:p>
              </w:tc>
              <w:tc>
                <w:tcPr>
                  <w:tcW w:w="8363" w:type="dxa"/>
                  <w:gridSpan w:val="2"/>
                  <w:tcBorders>
                    <w:top w:val="single" w:sz="4" w:space="0" w:color="auto"/>
                    <w:left w:val="single" w:sz="4" w:space="0" w:color="auto"/>
                    <w:bottom w:val="single" w:sz="4" w:space="0" w:color="auto"/>
                    <w:right w:val="single" w:sz="4" w:space="0" w:color="auto"/>
                  </w:tcBorders>
                </w:tcPr>
                <w:p w:rsidR="006D13C4" w:rsidRPr="0029740B" w:rsidRDefault="006D13C4" w:rsidP="0066763B">
                  <w:pPr>
                    <w:ind w:left="-540" w:right="-104" w:firstLine="360"/>
                    <w:jc w:val="center"/>
                    <w:rPr>
                      <w:b/>
                      <w:sz w:val="20"/>
                      <w:szCs w:val="20"/>
                      <w:lang w:val="kk-KZ"/>
                    </w:rPr>
                  </w:pPr>
                  <w:r w:rsidRPr="0029740B">
                    <w:rPr>
                      <w:b/>
                      <w:sz w:val="20"/>
                      <w:szCs w:val="20"/>
                      <w:lang w:val="kk-KZ"/>
                    </w:rPr>
                    <w:t>Қызмет атқарған жылдарына байланысты лауазымдық жалақысы (теңге)</w:t>
                  </w:r>
                </w:p>
              </w:tc>
            </w:tr>
            <w:tr w:rsidR="006D13C4" w:rsidRPr="0009005E" w:rsidTr="0066763B">
              <w:tc>
                <w:tcPr>
                  <w:tcW w:w="915" w:type="dxa"/>
                  <w:vMerge w:val="restart"/>
                  <w:tcBorders>
                    <w:top w:val="single" w:sz="4" w:space="0" w:color="auto"/>
                    <w:left w:val="single" w:sz="4" w:space="0" w:color="auto"/>
                    <w:right w:val="single" w:sz="4" w:space="0" w:color="auto"/>
                  </w:tcBorders>
                </w:tcPr>
                <w:p w:rsidR="006D13C4" w:rsidRPr="0029740B" w:rsidRDefault="006D13C4" w:rsidP="0066763B">
                  <w:pPr>
                    <w:ind w:left="-540" w:right="-104" w:firstLine="360"/>
                    <w:jc w:val="center"/>
                    <w:rPr>
                      <w:b/>
                      <w:sz w:val="20"/>
                      <w:szCs w:val="20"/>
                      <w:lang w:val="kk-KZ"/>
                    </w:rPr>
                  </w:pPr>
                  <w:r w:rsidRPr="0029740B">
                    <w:rPr>
                      <w:b/>
                      <w:sz w:val="20"/>
                      <w:szCs w:val="20"/>
                      <w:lang w:val="kk-KZ"/>
                    </w:rPr>
                    <w:t>А 1</w:t>
                  </w:r>
                </w:p>
              </w:tc>
              <w:tc>
                <w:tcPr>
                  <w:tcW w:w="928" w:type="dxa"/>
                  <w:vMerge w:val="restart"/>
                  <w:tcBorders>
                    <w:top w:val="single" w:sz="4" w:space="0" w:color="auto"/>
                    <w:left w:val="single" w:sz="4" w:space="0" w:color="auto"/>
                    <w:right w:val="single" w:sz="4" w:space="0" w:color="auto"/>
                  </w:tcBorders>
                </w:tcPr>
                <w:p w:rsidR="006D13C4" w:rsidRPr="0029740B" w:rsidRDefault="006D13C4" w:rsidP="0066763B">
                  <w:pPr>
                    <w:ind w:left="-540" w:right="-104" w:firstLine="360"/>
                    <w:jc w:val="center"/>
                    <w:rPr>
                      <w:b/>
                      <w:sz w:val="20"/>
                      <w:szCs w:val="20"/>
                      <w:lang w:val="kk-KZ"/>
                    </w:rPr>
                  </w:pPr>
                  <w:r w:rsidRPr="0029740B">
                    <w:rPr>
                      <w:b/>
                      <w:sz w:val="20"/>
                      <w:szCs w:val="20"/>
                      <w:lang w:val="kk-KZ"/>
                    </w:rPr>
                    <w:t>3-1</w:t>
                  </w:r>
                </w:p>
              </w:tc>
              <w:tc>
                <w:tcPr>
                  <w:tcW w:w="4072" w:type="dxa"/>
                  <w:tcBorders>
                    <w:top w:val="single" w:sz="4" w:space="0" w:color="auto"/>
                    <w:left w:val="single" w:sz="4" w:space="0" w:color="auto"/>
                    <w:bottom w:val="single" w:sz="4" w:space="0" w:color="auto"/>
                    <w:right w:val="single" w:sz="4" w:space="0" w:color="auto"/>
                  </w:tcBorders>
                </w:tcPr>
                <w:p w:rsidR="006D13C4" w:rsidRPr="0029740B" w:rsidRDefault="006D13C4" w:rsidP="0066763B">
                  <w:pPr>
                    <w:ind w:left="-540" w:right="-104" w:firstLine="360"/>
                    <w:jc w:val="center"/>
                    <w:rPr>
                      <w:b/>
                      <w:sz w:val="20"/>
                      <w:szCs w:val="20"/>
                      <w:lang w:val="kk-KZ"/>
                    </w:rPr>
                  </w:pPr>
                  <w:r w:rsidRPr="0029740B">
                    <w:rPr>
                      <w:b/>
                      <w:sz w:val="20"/>
                      <w:szCs w:val="20"/>
                      <w:lang w:val="kk-KZ"/>
                    </w:rPr>
                    <w:t>бастап</w:t>
                  </w:r>
                </w:p>
              </w:tc>
              <w:tc>
                <w:tcPr>
                  <w:tcW w:w="4291" w:type="dxa"/>
                  <w:tcBorders>
                    <w:top w:val="single" w:sz="4" w:space="0" w:color="auto"/>
                    <w:left w:val="single" w:sz="4" w:space="0" w:color="auto"/>
                    <w:bottom w:val="single" w:sz="4" w:space="0" w:color="auto"/>
                    <w:right w:val="single" w:sz="4" w:space="0" w:color="auto"/>
                  </w:tcBorders>
                </w:tcPr>
                <w:p w:rsidR="006D13C4" w:rsidRPr="0029740B" w:rsidRDefault="006D13C4" w:rsidP="0066763B">
                  <w:pPr>
                    <w:ind w:left="-540" w:right="-104" w:firstLine="360"/>
                    <w:jc w:val="center"/>
                    <w:rPr>
                      <w:b/>
                      <w:sz w:val="20"/>
                      <w:szCs w:val="20"/>
                      <w:lang w:val="kk-KZ"/>
                    </w:rPr>
                  </w:pPr>
                  <w:r w:rsidRPr="0029740B">
                    <w:rPr>
                      <w:b/>
                      <w:sz w:val="20"/>
                      <w:szCs w:val="20"/>
                      <w:lang w:val="kk-KZ"/>
                    </w:rPr>
                    <w:t>дейін</w:t>
                  </w:r>
                </w:p>
              </w:tc>
            </w:tr>
            <w:tr w:rsidR="006D13C4" w:rsidRPr="0009005E" w:rsidTr="0066763B">
              <w:tc>
                <w:tcPr>
                  <w:tcW w:w="915" w:type="dxa"/>
                  <w:vMerge/>
                  <w:tcBorders>
                    <w:left w:val="single" w:sz="4" w:space="0" w:color="auto"/>
                    <w:bottom w:val="single" w:sz="4" w:space="0" w:color="auto"/>
                    <w:right w:val="single" w:sz="4" w:space="0" w:color="auto"/>
                  </w:tcBorders>
                </w:tcPr>
                <w:p w:rsidR="006D13C4" w:rsidRPr="0029740B" w:rsidRDefault="006D13C4" w:rsidP="0066763B">
                  <w:pPr>
                    <w:ind w:left="-540" w:right="-104" w:firstLine="360"/>
                    <w:jc w:val="center"/>
                    <w:rPr>
                      <w:sz w:val="20"/>
                      <w:szCs w:val="20"/>
                      <w:lang w:val="kk-KZ"/>
                    </w:rPr>
                  </w:pPr>
                </w:p>
              </w:tc>
              <w:tc>
                <w:tcPr>
                  <w:tcW w:w="928" w:type="dxa"/>
                  <w:vMerge/>
                  <w:tcBorders>
                    <w:left w:val="single" w:sz="4" w:space="0" w:color="auto"/>
                    <w:bottom w:val="single" w:sz="4" w:space="0" w:color="auto"/>
                    <w:right w:val="single" w:sz="4" w:space="0" w:color="auto"/>
                  </w:tcBorders>
                </w:tcPr>
                <w:p w:rsidR="006D13C4" w:rsidRPr="0029740B" w:rsidRDefault="006D13C4" w:rsidP="0066763B">
                  <w:pPr>
                    <w:ind w:left="-540" w:right="-104" w:firstLine="360"/>
                    <w:jc w:val="center"/>
                    <w:rPr>
                      <w:sz w:val="20"/>
                      <w:szCs w:val="20"/>
                      <w:lang w:val="kk-KZ"/>
                    </w:rPr>
                  </w:pPr>
                </w:p>
              </w:tc>
              <w:tc>
                <w:tcPr>
                  <w:tcW w:w="4072" w:type="dxa"/>
                  <w:tcBorders>
                    <w:top w:val="single" w:sz="4" w:space="0" w:color="auto"/>
                    <w:left w:val="single" w:sz="4" w:space="0" w:color="auto"/>
                    <w:bottom w:val="single" w:sz="4" w:space="0" w:color="auto"/>
                    <w:right w:val="single" w:sz="4" w:space="0" w:color="auto"/>
                  </w:tcBorders>
                </w:tcPr>
                <w:p w:rsidR="006D13C4" w:rsidRPr="0029740B" w:rsidRDefault="006D13C4" w:rsidP="0066763B">
                  <w:pPr>
                    <w:jc w:val="center"/>
                    <w:rPr>
                      <w:b/>
                      <w:sz w:val="20"/>
                      <w:szCs w:val="20"/>
                      <w:lang w:val="kk-KZ"/>
                    </w:rPr>
                  </w:pPr>
                  <w:r w:rsidRPr="0029740B">
                    <w:rPr>
                      <w:b/>
                      <w:sz w:val="20"/>
                      <w:szCs w:val="20"/>
                      <w:lang w:val="kk-KZ"/>
                    </w:rPr>
                    <w:t>78398</w:t>
                  </w:r>
                </w:p>
              </w:tc>
              <w:tc>
                <w:tcPr>
                  <w:tcW w:w="4291" w:type="dxa"/>
                  <w:tcBorders>
                    <w:top w:val="single" w:sz="4" w:space="0" w:color="auto"/>
                    <w:left w:val="single" w:sz="4" w:space="0" w:color="auto"/>
                    <w:bottom w:val="single" w:sz="4" w:space="0" w:color="auto"/>
                    <w:right w:val="single" w:sz="4" w:space="0" w:color="auto"/>
                  </w:tcBorders>
                </w:tcPr>
                <w:p w:rsidR="006D13C4" w:rsidRPr="0029740B" w:rsidRDefault="006D13C4" w:rsidP="0066763B">
                  <w:pPr>
                    <w:jc w:val="center"/>
                    <w:rPr>
                      <w:b/>
                      <w:sz w:val="20"/>
                      <w:szCs w:val="20"/>
                      <w:lang w:val="kk-KZ"/>
                    </w:rPr>
                  </w:pPr>
                  <w:r w:rsidRPr="0029740B">
                    <w:rPr>
                      <w:b/>
                      <w:sz w:val="20"/>
                      <w:szCs w:val="20"/>
                      <w:lang w:val="kk-KZ"/>
                    </w:rPr>
                    <w:t>95033</w:t>
                  </w:r>
                </w:p>
              </w:tc>
            </w:tr>
          </w:tbl>
          <w:p w:rsidR="008D40E9" w:rsidRPr="0029740B" w:rsidRDefault="008D40E9" w:rsidP="006D13C4">
            <w:pPr>
              <w:rPr>
                <w:b/>
                <w:color w:val="000000" w:themeColor="text1"/>
                <w:sz w:val="20"/>
                <w:szCs w:val="20"/>
                <w:lang w:val="kk-KZ"/>
              </w:rPr>
            </w:pPr>
            <w:r w:rsidRPr="0029740B">
              <w:rPr>
                <w:b/>
                <w:color w:val="000000" w:themeColor="text1"/>
                <w:sz w:val="20"/>
                <w:szCs w:val="20"/>
                <w:lang w:val="kk-KZ"/>
              </w:rPr>
              <w:t>Конкурс қатысушыларына қойылатын жалпы біліктілік талаптар:</w:t>
            </w:r>
          </w:p>
          <w:p w:rsidR="008D40E9" w:rsidRPr="0029740B" w:rsidRDefault="008126A7" w:rsidP="008D40E9">
            <w:pPr>
              <w:ind w:right="-1" w:firstLine="284"/>
              <w:jc w:val="both"/>
              <w:rPr>
                <w:color w:val="000000" w:themeColor="text1"/>
                <w:sz w:val="20"/>
                <w:szCs w:val="20"/>
                <w:lang w:val="kk-KZ"/>
              </w:rPr>
            </w:pPr>
            <w:r w:rsidRPr="0029740B">
              <w:rPr>
                <w:rStyle w:val="s0"/>
                <w:color w:val="000000" w:themeColor="text1"/>
                <w:sz w:val="20"/>
                <w:szCs w:val="20"/>
                <w:lang w:val="kk-KZ"/>
              </w:rPr>
              <w:t xml:space="preserve">1) қажетті бейіні бойынша жоғары </w:t>
            </w:r>
            <w:r w:rsidR="00A9469A" w:rsidRPr="0029740B">
              <w:rPr>
                <w:rStyle w:val="s0"/>
                <w:color w:val="000000" w:themeColor="text1"/>
                <w:sz w:val="20"/>
                <w:szCs w:val="20"/>
                <w:lang w:val="kk-KZ"/>
              </w:rPr>
              <w:t>педагогикалық білім және кәсіби даярлық деңгейінің болуы</w:t>
            </w:r>
            <w:r w:rsidR="008D40E9" w:rsidRPr="0029740B">
              <w:rPr>
                <w:rStyle w:val="s0"/>
                <w:color w:val="000000" w:themeColor="text1"/>
                <w:sz w:val="20"/>
                <w:szCs w:val="20"/>
                <w:lang w:val="kk-KZ"/>
              </w:rPr>
              <w:t>;</w:t>
            </w:r>
          </w:p>
          <w:p w:rsidR="008D40E9" w:rsidRPr="0029740B" w:rsidRDefault="008D40E9" w:rsidP="008D40E9">
            <w:pPr>
              <w:ind w:right="-1" w:firstLine="284"/>
              <w:jc w:val="both"/>
              <w:rPr>
                <w:color w:val="000000" w:themeColor="text1"/>
                <w:sz w:val="20"/>
                <w:szCs w:val="20"/>
                <w:lang w:val="kk-KZ"/>
              </w:rPr>
            </w:pPr>
            <w:r w:rsidRPr="0029740B">
              <w:rPr>
                <w:rStyle w:val="s0"/>
                <w:color w:val="000000" w:themeColor="text1"/>
                <w:sz w:val="20"/>
                <w:szCs w:val="20"/>
                <w:lang w:val="kk-KZ"/>
              </w:rPr>
              <w:t xml:space="preserve">2) </w:t>
            </w:r>
            <w:r w:rsidR="00A9469A" w:rsidRPr="0029740B">
              <w:rPr>
                <w:rStyle w:val="s0"/>
                <w:color w:val="000000" w:themeColor="text1"/>
                <w:sz w:val="20"/>
                <w:szCs w:val="20"/>
                <w:lang w:val="kk-KZ"/>
              </w:rPr>
              <w:t xml:space="preserve">мектепке дейінгі  оқыту мен тәрбиелеу ұйымдарындағы </w:t>
            </w:r>
            <w:r w:rsidRPr="0029740B">
              <w:rPr>
                <w:rStyle w:val="s0"/>
                <w:color w:val="000000" w:themeColor="text1"/>
                <w:sz w:val="20"/>
                <w:szCs w:val="20"/>
                <w:lang w:val="kk-KZ"/>
              </w:rPr>
              <w:t xml:space="preserve">педагогикалық жұмыс өтілі </w:t>
            </w:r>
            <w:r w:rsidR="00A9469A" w:rsidRPr="0029740B">
              <w:rPr>
                <w:rStyle w:val="s0"/>
                <w:color w:val="000000" w:themeColor="text1"/>
                <w:sz w:val="20"/>
                <w:szCs w:val="20"/>
                <w:lang w:val="kk-KZ"/>
              </w:rPr>
              <w:t xml:space="preserve"> бес жылдан кем болмауы тиіс.</w:t>
            </w:r>
          </w:p>
          <w:p w:rsidR="0029740B" w:rsidRDefault="00A9469A" w:rsidP="00A9469A">
            <w:pPr>
              <w:ind w:right="-1"/>
              <w:jc w:val="both"/>
              <w:rPr>
                <w:b/>
                <w:color w:val="000000" w:themeColor="text1"/>
                <w:sz w:val="20"/>
                <w:szCs w:val="20"/>
                <w:lang w:val="kk-KZ"/>
              </w:rPr>
            </w:pPr>
            <w:r w:rsidRPr="0029740B">
              <w:rPr>
                <w:b/>
                <w:color w:val="000000" w:themeColor="text1"/>
                <w:sz w:val="20"/>
                <w:szCs w:val="20"/>
                <w:lang w:val="kk-KZ"/>
              </w:rPr>
              <w:t>Конкурс қатысушыларына қойылатын талаптар:</w:t>
            </w:r>
          </w:p>
          <w:p w:rsidR="005616B2" w:rsidRDefault="00A9469A" w:rsidP="00A9469A">
            <w:pPr>
              <w:ind w:right="-1"/>
              <w:jc w:val="both"/>
              <w:rPr>
                <w:spacing w:val="2"/>
                <w:sz w:val="20"/>
                <w:szCs w:val="20"/>
                <w:lang w:val="kk-KZ"/>
              </w:rPr>
            </w:pPr>
            <w:r w:rsidRPr="0029740B">
              <w:rPr>
                <w:rStyle w:val="s0"/>
                <w:color w:val="000000" w:themeColor="text1"/>
                <w:sz w:val="20"/>
                <w:szCs w:val="20"/>
                <w:lang w:val="kk-KZ"/>
              </w:rPr>
              <w:t xml:space="preserve">Білуге міндетті: </w:t>
            </w:r>
            <w:r w:rsidRPr="0029740B">
              <w:rPr>
                <w:color w:val="000000" w:themeColor="text1"/>
                <w:spacing w:val="2"/>
                <w:sz w:val="20"/>
                <w:szCs w:val="20"/>
                <w:shd w:val="clear" w:color="auto" w:fill="FFFFFF"/>
                <w:lang w:val="kk-KZ"/>
              </w:rPr>
              <w:t>Қазақстан Республикасының </w:t>
            </w:r>
            <w:r w:rsidRPr="0029740B">
              <w:fldChar w:fldCharType="begin"/>
            </w:r>
            <w:r w:rsidRPr="0029740B">
              <w:rPr>
                <w:sz w:val="20"/>
                <w:szCs w:val="20"/>
                <w:lang w:val="kk-KZ"/>
              </w:rPr>
              <w:instrText xml:space="preserve"> HYPERLINK "http://adilet.zan.kz/kaz/docs/K950001000_" \l "z0" </w:instrText>
            </w:r>
            <w:r w:rsidRPr="0029740B">
              <w:fldChar w:fldCharType="separate"/>
            </w:r>
            <w:r w:rsidRPr="0029740B">
              <w:rPr>
                <w:rStyle w:val="a4"/>
                <w:color w:val="000000" w:themeColor="text1"/>
                <w:spacing w:val="2"/>
                <w:sz w:val="20"/>
                <w:szCs w:val="20"/>
                <w:u w:val="none"/>
                <w:shd w:val="clear" w:color="auto" w:fill="FFFFFF"/>
                <w:lang w:val="kk-KZ"/>
              </w:rPr>
              <w:t>Конституциясын</w:t>
            </w:r>
            <w:r w:rsidRPr="0029740B">
              <w:rPr>
                <w:rStyle w:val="a4"/>
                <w:color w:val="000000" w:themeColor="text1"/>
                <w:spacing w:val="2"/>
                <w:sz w:val="20"/>
                <w:szCs w:val="20"/>
                <w:u w:val="none"/>
                <w:shd w:val="clear" w:color="auto" w:fill="FFFFFF"/>
              </w:rPr>
              <w:fldChar w:fldCharType="end"/>
            </w:r>
            <w:r w:rsidRPr="0029740B">
              <w:rPr>
                <w:color w:val="000000" w:themeColor="text1"/>
                <w:spacing w:val="2"/>
                <w:sz w:val="20"/>
                <w:szCs w:val="20"/>
                <w:shd w:val="clear" w:color="auto" w:fill="FFFFFF"/>
                <w:lang w:val="kk-KZ"/>
              </w:rPr>
              <w:t>, Еңбек </w:t>
            </w:r>
            <w:r w:rsidRPr="0029740B">
              <w:fldChar w:fldCharType="begin"/>
            </w:r>
            <w:r w:rsidRPr="0029740B">
              <w:rPr>
                <w:sz w:val="20"/>
                <w:szCs w:val="20"/>
                <w:lang w:val="kk-KZ"/>
              </w:rPr>
              <w:instrText xml:space="preserve"> HYPERLINK "http://adilet.zan.kz/kaz/docs/K070000251_" \l "z0" </w:instrText>
            </w:r>
            <w:r w:rsidRPr="0029740B">
              <w:fldChar w:fldCharType="separate"/>
            </w:r>
            <w:r w:rsidRPr="0029740B">
              <w:rPr>
                <w:rStyle w:val="a4"/>
                <w:color w:val="000000" w:themeColor="text1"/>
                <w:spacing w:val="2"/>
                <w:sz w:val="20"/>
                <w:szCs w:val="20"/>
                <w:u w:val="none"/>
                <w:shd w:val="clear" w:color="auto" w:fill="FFFFFF"/>
                <w:lang w:val="kk-KZ"/>
              </w:rPr>
              <w:t>кодексін</w:t>
            </w:r>
            <w:r w:rsidRPr="0029740B">
              <w:rPr>
                <w:rStyle w:val="a4"/>
                <w:color w:val="000000" w:themeColor="text1"/>
                <w:spacing w:val="2"/>
                <w:sz w:val="20"/>
                <w:szCs w:val="20"/>
                <w:u w:val="none"/>
                <w:shd w:val="clear" w:color="auto" w:fill="FFFFFF"/>
              </w:rPr>
              <w:fldChar w:fldCharType="end"/>
            </w:r>
            <w:r w:rsidRPr="0029740B">
              <w:rPr>
                <w:color w:val="000000" w:themeColor="text1"/>
                <w:spacing w:val="2"/>
                <w:sz w:val="20"/>
                <w:szCs w:val="20"/>
                <w:shd w:val="clear" w:color="auto" w:fill="FFFFFF"/>
                <w:lang w:val="kk-KZ"/>
              </w:rPr>
              <w:t xml:space="preserve">, </w:t>
            </w:r>
            <w:hyperlink r:id="rId6" w:anchor="z0" w:history="1">
              <w:r w:rsidRPr="0029740B">
                <w:rPr>
                  <w:rStyle w:val="a4"/>
                  <w:color w:val="000000" w:themeColor="text1"/>
                  <w:spacing w:val="2"/>
                  <w:sz w:val="20"/>
                  <w:szCs w:val="20"/>
                  <w:u w:val="none"/>
                  <w:shd w:val="clear" w:color="auto" w:fill="FFFFFF"/>
                  <w:lang w:val="kk-KZ"/>
                </w:rPr>
                <w:t>«Неке (ерлі-зайыптылық) және отбасы туралы»</w:t>
              </w:r>
            </w:hyperlink>
            <w:r w:rsidRPr="0029740B">
              <w:rPr>
                <w:rStyle w:val="a4"/>
                <w:color w:val="000000" w:themeColor="text1"/>
                <w:spacing w:val="2"/>
                <w:sz w:val="20"/>
                <w:szCs w:val="20"/>
                <w:u w:val="none"/>
                <w:shd w:val="clear" w:color="auto" w:fill="FFFFFF"/>
                <w:lang w:val="kk-KZ"/>
              </w:rPr>
              <w:t xml:space="preserve"> </w:t>
            </w:r>
            <w:r w:rsidRPr="0029740B">
              <w:rPr>
                <w:color w:val="000000" w:themeColor="text1"/>
                <w:spacing w:val="2"/>
                <w:sz w:val="20"/>
                <w:szCs w:val="20"/>
                <w:shd w:val="clear" w:color="auto" w:fill="FFFFFF"/>
                <w:lang w:val="kk-KZ"/>
              </w:rPr>
              <w:t>кодексін,</w:t>
            </w:r>
            <w:r w:rsidR="0029740B">
              <w:rPr>
                <w:color w:val="000000" w:themeColor="text1"/>
                <w:spacing w:val="2"/>
                <w:sz w:val="20"/>
                <w:szCs w:val="20"/>
                <w:shd w:val="clear" w:color="auto" w:fill="FFFFFF"/>
                <w:lang w:val="kk-KZ"/>
              </w:rPr>
              <w:t xml:space="preserve"> </w:t>
            </w:r>
            <w:hyperlink r:id="rId7" w:anchor="z0" w:history="1">
              <w:r w:rsidRPr="0029740B">
                <w:rPr>
                  <w:rStyle w:val="a4"/>
                  <w:color w:val="000000" w:themeColor="text1"/>
                  <w:spacing w:val="2"/>
                  <w:sz w:val="20"/>
                  <w:szCs w:val="20"/>
                  <w:u w:val="none"/>
                  <w:shd w:val="clear" w:color="auto" w:fill="FFFFFF"/>
                  <w:lang w:val="kk-KZ"/>
                </w:rPr>
                <w:t>«Білім туралы»</w:t>
              </w:r>
            </w:hyperlink>
            <w:r w:rsidRPr="0029740B">
              <w:rPr>
                <w:color w:val="000000" w:themeColor="text1"/>
                <w:spacing w:val="2"/>
                <w:sz w:val="20"/>
                <w:szCs w:val="20"/>
                <w:shd w:val="clear" w:color="auto" w:fill="FFFFFF"/>
                <w:lang w:val="kk-KZ"/>
              </w:rPr>
              <w:t>, </w:t>
            </w:r>
            <w:hyperlink r:id="rId8" w:anchor="z0" w:history="1">
              <w:r w:rsidRPr="0029740B">
                <w:rPr>
                  <w:rStyle w:val="a4"/>
                  <w:color w:val="000000" w:themeColor="text1"/>
                  <w:spacing w:val="2"/>
                  <w:sz w:val="20"/>
                  <w:szCs w:val="20"/>
                  <w:u w:val="none"/>
                  <w:shd w:val="clear" w:color="auto" w:fill="FFFFFF"/>
                  <w:lang w:val="kk-KZ"/>
                </w:rPr>
                <w:t>«Тілдер туралы»</w:t>
              </w:r>
            </w:hyperlink>
            <w:r w:rsidRPr="0029740B">
              <w:rPr>
                <w:color w:val="000000" w:themeColor="text1"/>
                <w:spacing w:val="2"/>
                <w:sz w:val="20"/>
                <w:szCs w:val="20"/>
                <w:shd w:val="clear" w:color="auto" w:fill="FFFFFF"/>
                <w:lang w:val="kk-KZ"/>
              </w:rPr>
              <w:t>,</w:t>
            </w:r>
            <w:hyperlink r:id="rId9" w:anchor="z0" w:history="1">
              <w:r w:rsidRPr="0029740B">
                <w:rPr>
                  <w:rStyle w:val="a4"/>
                  <w:color w:val="000000" w:themeColor="text1"/>
                  <w:spacing w:val="2"/>
                  <w:sz w:val="20"/>
                  <w:szCs w:val="20"/>
                  <w:u w:val="none"/>
                  <w:shd w:val="clear" w:color="auto" w:fill="FFFFFF"/>
                  <w:lang w:val="kk-KZ"/>
                </w:rPr>
                <w:t>«Қазақстан Республикасындағы бала құқықтары туралы»</w:t>
              </w:r>
            </w:hyperlink>
            <w:r w:rsidRPr="0029740B">
              <w:rPr>
                <w:color w:val="000000" w:themeColor="text1"/>
                <w:spacing w:val="2"/>
                <w:sz w:val="20"/>
                <w:szCs w:val="20"/>
                <w:shd w:val="clear" w:color="auto" w:fill="FFFFFF"/>
                <w:lang w:val="kk-KZ"/>
              </w:rPr>
              <w:t>, </w:t>
            </w:r>
            <w:hyperlink r:id="rId10" w:anchor="z0" w:history="1">
              <w:r w:rsidRPr="0029740B">
                <w:rPr>
                  <w:rStyle w:val="a4"/>
                  <w:color w:val="000000" w:themeColor="text1"/>
                  <w:spacing w:val="2"/>
                  <w:sz w:val="20"/>
                  <w:szCs w:val="20"/>
                  <w:u w:val="none"/>
                  <w:shd w:val="clear" w:color="auto" w:fill="FFFFFF"/>
                  <w:lang w:val="kk-KZ"/>
                </w:rPr>
                <w:t>«Сыбайлас жемқорлыққа қарсы іс-қимыл туралы»</w:t>
              </w:r>
            </w:hyperlink>
            <w:r w:rsidRPr="0029740B">
              <w:rPr>
                <w:color w:val="000000" w:themeColor="text1"/>
                <w:spacing w:val="2"/>
                <w:sz w:val="20"/>
                <w:szCs w:val="20"/>
                <w:shd w:val="clear" w:color="auto" w:fill="FFFFFF"/>
                <w:lang w:val="kk-KZ"/>
              </w:rPr>
              <w:t>,</w:t>
            </w:r>
            <w:r w:rsidR="005616B2" w:rsidRPr="005616B2">
              <w:rPr>
                <w:lang w:val="kk-KZ"/>
              </w:rPr>
              <w:t xml:space="preserve"> </w:t>
            </w:r>
            <w:hyperlink r:id="rId11" w:anchor="z0" w:history="1">
              <w:r w:rsidR="005616B2" w:rsidRPr="005616B2">
                <w:rPr>
                  <w:spacing w:val="2"/>
                  <w:sz w:val="20"/>
                  <w:szCs w:val="20"/>
                  <w:lang w:val="kk-KZ"/>
                </w:rPr>
                <w:t>«Кәмелетке толмағандар арасындағы құқық бұзушылықтар мен балалардың қараусыз қалуының алдын алу туралы»</w:t>
              </w:r>
            </w:hyperlink>
            <w:r w:rsidR="005616B2" w:rsidRPr="005616B2">
              <w:rPr>
                <w:spacing w:val="2"/>
                <w:sz w:val="20"/>
                <w:szCs w:val="20"/>
                <w:lang w:val="kk-KZ"/>
              </w:rPr>
              <w:t xml:space="preserve"> Заңдарын және білім беруді дамытудың бағыттары мен келешегін анықтайтын басқа да нормативтік құқықтық актілерді, балаларға арналған қосымша білім беру ұйымдары жұмысының бейіні және оның ерекшеліктерін, жасөспірім және жеткіншек жастағы психологияның жас ерекшеліктерін, әртүрлі әлеуметтік ортадағы психология, әлеуметтану және жұмыс ерекшелігін, жалпы және отбасы педагогикасының негіздерін, экстремальді жағдайларды анықтау әдістерін, жасөспірімдер мен жастар үшін консультациялар жүргізу әдістерін, қиын жасөспірімдермен және жастармен жұмысты ұйымдастыру, педагогика, педагогикалық психологияны, педагогикалық ғылым мен практика жетістіктерін, экономика, қаржы-шаруашылық қызметі, еңбек туралы заңнамаларын, еңбекті қорғау, техника қауіпсіздігі, өртке қарсы күрес нормалары мен ережелерін, санитарлық ережелер мен</w:t>
            </w:r>
            <w:r w:rsidR="005616B2">
              <w:rPr>
                <w:spacing w:val="2"/>
                <w:sz w:val="20"/>
                <w:szCs w:val="20"/>
                <w:lang w:val="kk-KZ"/>
              </w:rPr>
              <w:t xml:space="preserve"> </w:t>
            </w:r>
            <w:r w:rsidR="005616B2" w:rsidRPr="005616B2">
              <w:rPr>
                <w:spacing w:val="2"/>
                <w:sz w:val="20"/>
                <w:szCs w:val="20"/>
                <w:lang w:val="kk-KZ"/>
              </w:rPr>
              <w:t>нормаларды.</w:t>
            </w:r>
          </w:p>
          <w:p w:rsidR="008126A7" w:rsidRPr="0029740B" w:rsidRDefault="008D40E9" w:rsidP="00A9469A">
            <w:pPr>
              <w:ind w:right="-1"/>
              <w:jc w:val="both"/>
              <w:rPr>
                <w:sz w:val="20"/>
                <w:szCs w:val="20"/>
                <w:lang w:val="kk-KZ"/>
              </w:rPr>
            </w:pPr>
            <w:r w:rsidRPr="0029740B">
              <w:rPr>
                <w:rStyle w:val="s0"/>
                <w:b/>
                <w:color w:val="000000" w:themeColor="text1"/>
                <w:sz w:val="20"/>
                <w:szCs w:val="20"/>
                <w:lang w:val="kk-KZ"/>
              </w:rPr>
              <w:t xml:space="preserve">Лауазымдық міндеттері: </w:t>
            </w:r>
          </w:p>
          <w:p w:rsidR="000636EF" w:rsidRPr="0029740B" w:rsidRDefault="000E0440" w:rsidP="000636EF">
            <w:pPr>
              <w:pStyle w:val="a6"/>
              <w:jc w:val="both"/>
              <w:rPr>
                <w:sz w:val="20"/>
                <w:lang w:val="kk-KZ"/>
              </w:rPr>
            </w:pPr>
            <w:r w:rsidRPr="0029740B">
              <w:rPr>
                <w:rFonts w:ascii="Times New Roman" w:hAnsi="Times New Roman"/>
                <w:sz w:val="20"/>
                <w:lang w:val="kk-KZ"/>
              </w:rPr>
              <w:t xml:space="preserve">Балаларға қосымша білім беру ұйымын </w:t>
            </w:r>
            <w:r w:rsidRPr="0029740B">
              <w:rPr>
                <w:rFonts w:ascii="Times New Roman" w:hAnsi="Times New Roman"/>
                <w:color w:val="000000"/>
                <w:sz w:val="20"/>
                <w:lang w:val="kk-KZ"/>
              </w:rPr>
              <w:t xml:space="preserve">ұйым Жарғысына және басқа да нормативтік құқықтық актілерге сәйкес басқарады. </w:t>
            </w:r>
            <w:r w:rsidRPr="0029740B">
              <w:rPr>
                <w:rFonts w:ascii="Times New Roman" w:hAnsi="Times New Roman"/>
                <w:sz w:val="20"/>
                <w:lang w:val="kk-KZ"/>
              </w:rPr>
              <w:t xml:space="preserve"> Жылдық жоспарға сәйкес ұйымның педагогикалық және әкімшілік-техникалық қызметкерлерінің оқу-тәрбие жұмысын ұйымдастырады, </w:t>
            </w:r>
            <w:r w:rsidRPr="0029740B">
              <w:rPr>
                <w:rFonts w:ascii="Times New Roman" w:hAnsi="Times New Roman"/>
                <w:sz w:val="20"/>
                <w:lang w:val="kk-KZ"/>
              </w:rPr>
              <w:lastRenderedPageBreak/>
              <w:t>жоспарлайды, үйлестіреді, бақылайды және талдайды;</w:t>
            </w:r>
            <w:r w:rsidR="000636EF" w:rsidRPr="0029740B">
              <w:rPr>
                <w:rFonts w:ascii="Times New Roman" w:hAnsi="Times New Roman"/>
                <w:sz w:val="20"/>
                <w:lang w:val="kk-KZ"/>
              </w:rPr>
              <w:t xml:space="preserve"> </w:t>
            </w:r>
            <w:r w:rsidRPr="0029740B">
              <w:rPr>
                <w:rFonts w:ascii="Times New Roman" w:hAnsi="Times New Roman"/>
                <w:sz w:val="20"/>
                <w:lang w:val="kk-KZ"/>
              </w:rPr>
              <w:t>Жүзеге асырады:- оқушылардың (тәрбиеленушілердің) қосымша білім алуын, олардың әртүрлі шығармашылық</w:t>
            </w:r>
            <w:r w:rsidR="007504DE">
              <w:rPr>
                <w:rFonts w:ascii="Times New Roman" w:hAnsi="Times New Roman"/>
                <w:sz w:val="20"/>
                <w:lang w:val="kk-KZ"/>
              </w:rPr>
              <w:t xml:space="preserve"> білімдерін дамытады. </w:t>
            </w:r>
            <w:r w:rsidRPr="0029740B">
              <w:rPr>
                <w:rFonts w:ascii="Times New Roman" w:hAnsi="Times New Roman"/>
                <w:sz w:val="20"/>
                <w:lang w:val="kk-KZ"/>
              </w:rPr>
              <w:t>Ұйымдастырады: -  мемлекеттік қызметті көрсету бойынш</w:t>
            </w:r>
            <w:r w:rsidR="007504DE">
              <w:rPr>
                <w:rFonts w:ascii="Times New Roman" w:hAnsi="Times New Roman"/>
                <w:sz w:val="20"/>
                <w:lang w:val="kk-KZ"/>
              </w:rPr>
              <w:t xml:space="preserve">а жұмысты және бақылауды. </w:t>
            </w:r>
            <w:r w:rsidRPr="0029740B">
              <w:rPr>
                <w:rFonts w:ascii="Times New Roman" w:hAnsi="Times New Roman"/>
                <w:sz w:val="20"/>
                <w:lang w:val="kk-KZ"/>
              </w:rPr>
              <w:t>Жазатайым жағдайдың пайда болуына алып келген себептерді жоюға барлық қажетті шараларды қабылдайды, қолданыстағы заңнамаға сәйкес уақтылы және әділ тексеріс</w:t>
            </w:r>
            <w:r w:rsidRPr="0029740B">
              <w:rPr>
                <w:rFonts w:ascii="Times New Roman" w:hAnsi="Times New Roman"/>
                <w:color w:val="FF0000"/>
                <w:sz w:val="20"/>
                <w:lang w:val="kk-KZ"/>
              </w:rPr>
              <w:t xml:space="preserve"> </w:t>
            </w:r>
            <w:r w:rsidRPr="0029740B">
              <w:rPr>
                <w:rFonts w:ascii="Times New Roman" w:hAnsi="Times New Roman"/>
                <w:sz w:val="20"/>
                <w:lang w:val="kk-KZ"/>
              </w:rPr>
              <w:t xml:space="preserve">өткізу үшін қажетті жағдайларды жасайды.  </w:t>
            </w:r>
          </w:p>
          <w:p w:rsidR="00B52DC7" w:rsidRPr="0029740B" w:rsidRDefault="000E0440" w:rsidP="000636EF">
            <w:pPr>
              <w:pStyle w:val="a6"/>
              <w:jc w:val="both"/>
              <w:rPr>
                <w:rStyle w:val="s0"/>
                <w:color w:val="000000" w:themeColor="text1"/>
                <w:sz w:val="20"/>
                <w:szCs w:val="20"/>
                <w:lang w:val="kk-KZ"/>
              </w:rPr>
            </w:pPr>
            <w:r w:rsidRPr="0029740B">
              <w:rPr>
                <w:sz w:val="20"/>
                <w:lang w:val="kk-KZ"/>
              </w:rPr>
              <w:t xml:space="preserve"> </w:t>
            </w:r>
            <w:r w:rsidR="007504DE">
              <w:rPr>
                <w:sz w:val="20"/>
                <w:lang w:val="kk-KZ"/>
              </w:rPr>
              <w:t xml:space="preserve">      </w:t>
            </w:r>
            <w:r w:rsidR="00E378EF" w:rsidRPr="0029740B">
              <w:rPr>
                <w:rFonts w:ascii="Times New Roman" w:hAnsi="Times New Roman"/>
                <w:sz w:val="20"/>
                <w:lang w:val="kk-KZ"/>
              </w:rPr>
              <w:t xml:space="preserve">Конкурс </w:t>
            </w:r>
            <w:r w:rsidR="00E66FFB" w:rsidRPr="0029740B">
              <w:rPr>
                <w:rFonts w:ascii="Times New Roman" w:hAnsi="Times New Roman"/>
                <w:sz w:val="20"/>
                <w:lang w:val="kk-KZ"/>
              </w:rPr>
              <w:t>Қазақстан Республикасы Білім және ғылым Министрлігінің 201</w:t>
            </w:r>
            <w:r w:rsidR="00216A86" w:rsidRPr="0029740B">
              <w:rPr>
                <w:rFonts w:ascii="Times New Roman" w:hAnsi="Times New Roman"/>
                <w:sz w:val="20"/>
                <w:lang w:val="kk-KZ"/>
              </w:rPr>
              <w:t>5</w:t>
            </w:r>
            <w:r w:rsidR="00E66FFB" w:rsidRPr="0029740B">
              <w:rPr>
                <w:rFonts w:ascii="Times New Roman" w:hAnsi="Times New Roman"/>
                <w:sz w:val="20"/>
                <w:lang w:val="kk-KZ"/>
              </w:rPr>
              <w:t xml:space="preserve"> жылғы                           </w:t>
            </w:r>
            <w:r w:rsidR="00216A86" w:rsidRPr="0029740B">
              <w:rPr>
                <w:rFonts w:ascii="Times New Roman" w:hAnsi="Times New Roman"/>
                <w:sz w:val="20"/>
                <w:lang w:val="kk-KZ"/>
              </w:rPr>
              <w:t>2 ақпанда</w:t>
            </w:r>
            <w:r w:rsidR="00E66FFB" w:rsidRPr="0029740B">
              <w:rPr>
                <w:rFonts w:ascii="Times New Roman" w:hAnsi="Times New Roman"/>
                <w:sz w:val="20"/>
                <w:lang w:val="kk-KZ"/>
              </w:rPr>
              <w:t xml:space="preserve">ғы  № </w:t>
            </w:r>
            <w:r w:rsidR="00216A86" w:rsidRPr="0029740B">
              <w:rPr>
                <w:rFonts w:ascii="Times New Roman" w:hAnsi="Times New Roman"/>
                <w:sz w:val="20"/>
                <w:lang w:val="kk-KZ"/>
              </w:rPr>
              <w:t>70</w:t>
            </w:r>
            <w:r w:rsidR="00E66FFB" w:rsidRPr="0029740B">
              <w:rPr>
                <w:rFonts w:ascii="Times New Roman" w:hAnsi="Times New Roman"/>
                <w:sz w:val="20"/>
                <w:lang w:val="kk-KZ"/>
              </w:rPr>
              <w:t xml:space="preserve">  «Мемлекеттік </w:t>
            </w:r>
            <w:r w:rsidR="00216A86" w:rsidRPr="0029740B">
              <w:rPr>
                <w:rFonts w:ascii="Times New Roman" w:hAnsi="Times New Roman"/>
                <w:sz w:val="20"/>
                <w:lang w:val="kk-KZ"/>
              </w:rPr>
              <w:t>кәсіпорының басшысын тағайындау және аттестаттау, сондай-ақ оның кандидатурасын келісу қағидалары</w:t>
            </w:r>
            <w:r w:rsidR="00B52DC7" w:rsidRPr="0029740B">
              <w:rPr>
                <w:rFonts w:ascii="Times New Roman" w:hAnsi="Times New Roman"/>
                <w:sz w:val="20"/>
                <w:lang w:val="kk-KZ"/>
              </w:rPr>
              <w:t>н бекіту туралы</w:t>
            </w:r>
            <w:r w:rsidR="00E66FFB" w:rsidRPr="0029740B">
              <w:rPr>
                <w:rFonts w:ascii="Times New Roman" w:hAnsi="Times New Roman"/>
                <w:sz w:val="20"/>
                <w:lang w:val="kk-KZ"/>
              </w:rPr>
              <w:t>», ҚР Денсаулық сақтау және әлеуметтік даму Министрінің  2015 жылғы  25 желтоқсандағы № 1017 «Азаматтық қызметке кіру және азаматтық қызметшінің бос лауазымына орналасуға  конкурс өткізу қағидалары</w:t>
            </w:r>
            <w:r w:rsidR="00B52DC7" w:rsidRPr="0029740B">
              <w:rPr>
                <w:rFonts w:ascii="Times New Roman" w:hAnsi="Times New Roman"/>
                <w:sz w:val="20"/>
                <w:lang w:val="kk-KZ"/>
              </w:rPr>
              <w:t>н бекіту туралы</w:t>
            </w:r>
            <w:r w:rsidR="00E66FFB" w:rsidRPr="0029740B">
              <w:rPr>
                <w:rFonts w:ascii="Times New Roman" w:hAnsi="Times New Roman"/>
                <w:sz w:val="20"/>
                <w:lang w:val="kk-KZ"/>
              </w:rPr>
              <w:t xml:space="preserve">»,  </w:t>
            </w:r>
            <w:r w:rsidR="00B52DC7" w:rsidRPr="0029740B">
              <w:rPr>
                <w:rFonts w:ascii="Times New Roman" w:hAnsi="Times New Roman"/>
                <w:color w:val="000000"/>
                <w:sz w:val="20"/>
                <w:lang w:val="kk-KZ"/>
              </w:rPr>
              <w:t xml:space="preserve">ҚР  Білім және ғылым министрінің 2009 жылғы 13 шілдедегі №338 </w:t>
            </w:r>
            <w:r w:rsidR="00B52DC7" w:rsidRPr="0029740B">
              <w:rPr>
                <w:rStyle w:val="s0"/>
                <w:color w:val="000000" w:themeColor="text1"/>
                <w:sz w:val="20"/>
                <w:szCs w:val="20"/>
                <w:lang w:val="kk-KZ"/>
              </w:rPr>
              <w:t>«</w:t>
            </w:r>
            <w:r w:rsidR="00B52DC7" w:rsidRPr="0029740B">
              <w:rPr>
                <w:rFonts w:ascii="Times New Roman" w:hAnsi="Times New Roman"/>
                <w:color w:val="000000"/>
                <w:sz w:val="20"/>
                <w:lang w:val="kk-KZ"/>
              </w:rPr>
              <w:t xml:space="preserve">Педагог қызметкерлер мен оларға теңестірілген тұлғалардың лауазымдарының үлгілік біліктілік сипаттамаларын бекіту </w:t>
            </w:r>
            <w:r w:rsidR="00216A86" w:rsidRPr="0029740B">
              <w:rPr>
                <w:rFonts w:ascii="Times New Roman" w:hAnsi="Times New Roman"/>
                <w:color w:val="000000"/>
                <w:sz w:val="20"/>
                <w:lang w:val="kk-KZ"/>
              </w:rPr>
              <w:t>т</w:t>
            </w:r>
            <w:r w:rsidR="00B52DC7" w:rsidRPr="0029740B">
              <w:rPr>
                <w:rFonts w:ascii="Times New Roman" w:hAnsi="Times New Roman"/>
                <w:color w:val="000000"/>
                <w:sz w:val="20"/>
                <w:lang w:val="kk-KZ"/>
              </w:rPr>
              <w:t xml:space="preserve">уралы» </w:t>
            </w:r>
            <w:r w:rsidR="00B52DC7" w:rsidRPr="0029740B">
              <w:rPr>
                <w:rStyle w:val="s0"/>
                <w:color w:val="000000" w:themeColor="text1"/>
                <w:sz w:val="20"/>
                <w:szCs w:val="20"/>
                <w:lang w:val="kk-KZ"/>
              </w:rPr>
              <w:t>бұйрықтарына сәйкес  өткізіледі.</w:t>
            </w:r>
          </w:p>
          <w:p w:rsidR="008D40E9" w:rsidRPr="0029740B" w:rsidRDefault="008D40E9" w:rsidP="008D40E9">
            <w:pPr>
              <w:ind w:right="-1" w:firstLine="400"/>
              <w:jc w:val="both"/>
              <w:rPr>
                <w:b/>
                <w:color w:val="000000" w:themeColor="text1"/>
                <w:sz w:val="20"/>
                <w:szCs w:val="20"/>
                <w:lang w:val="kk-KZ"/>
              </w:rPr>
            </w:pPr>
            <w:r w:rsidRPr="0029740B">
              <w:rPr>
                <w:rStyle w:val="s0"/>
                <w:b/>
                <w:color w:val="000000" w:themeColor="text1"/>
                <w:sz w:val="20"/>
                <w:szCs w:val="20"/>
                <w:lang w:val="kk-KZ"/>
              </w:rPr>
              <w:t>Конкурсқа қатысу үшін кандидат ұсыну қажет:</w:t>
            </w:r>
          </w:p>
          <w:p w:rsidR="00BC628C" w:rsidRPr="0029740B" w:rsidRDefault="00BC628C" w:rsidP="00F63800">
            <w:pPr>
              <w:pStyle w:val="a5"/>
              <w:numPr>
                <w:ilvl w:val="0"/>
                <w:numId w:val="11"/>
              </w:numPr>
              <w:ind w:left="318" w:hanging="284"/>
              <w:jc w:val="both"/>
              <w:textAlignment w:val="baseline"/>
              <w:rPr>
                <w:color w:val="000000"/>
                <w:spacing w:val="2"/>
                <w:sz w:val="20"/>
                <w:szCs w:val="20"/>
                <w:lang w:val="kk-KZ"/>
              </w:rPr>
            </w:pPr>
            <w:bookmarkStart w:id="0" w:name="SUB2300"/>
            <w:bookmarkEnd w:id="0"/>
            <w:r w:rsidRPr="0029740B">
              <w:rPr>
                <w:color w:val="000000"/>
                <w:spacing w:val="2"/>
                <w:sz w:val="20"/>
                <w:szCs w:val="20"/>
                <w:lang w:val="kk-KZ"/>
              </w:rPr>
              <w:t>білім беруді басқару органы басшысының атына тұрғылықты тіркеу орны, нақты тұратын жері, байланыс телефондары көрсетілген конкурсқа қатысуға өтініш;</w:t>
            </w:r>
            <w:bookmarkStart w:id="1" w:name="z65"/>
            <w:bookmarkEnd w:id="1"/>
          </w:p>
          <w:p w:rsidR="00F63800" w:rsidRPr="0029740B" w:rsidRDefault="00F63800" w:rsidP="00F63800">
            <w:pPr>
              <w:pStyle w:val="a5"/>
              <w:numPr>
                <w:ilvl w:val="0"/>
                <w:numId w:val="11"/>
              </w:numPr>
              <w:ind w:left="318" w:hanging="284"/>
              <w:jc w:val="both"/>
              <w:textAlignment w:val="baseline"/>
              <w:rPr>
                <w:color w:val="000000"/>
                <w:spacing w:val="2"/>
                <w:sz w:val="20"/>
                <w:szCs w:val="20"/>
                <w:lang w:val="kk-KZ"/>
              </w:rPr>
            </w:pPr>
            <w:r w:rsidRPr="0029740B">
              <w:rPr>
                <w:color w:val="000000"/>
                <w:spacing w:val="2"/>
                <w:sz w:val="20"/>
                <w:szCs w:val="20"/>
                <w:lang w:val="kk-KZ"/>
              </w:rPr>
              <w:t>мемлекттік және орыс тілдерінде түйіндеме;</w:t>
            </w:r>
          </w:p>
          <w:p w:rsidR="00F63800" w:rsidRPr="0029740B" w:rsidRDefault="00F63800" w:rsidP="00F63800">
            <w:pPr>
              <w:pStyle w:val="a5"/>
              <w:numPr>
                <w:ilvl w:val="0"/>
                <w:numId w:val="11"/>
              </w:numPr>
              <w:ind w:left="318" w:hanging="284"/>
              <w:jc w:val="both"/>
              <w:textAlignment w:val="baseline"/>
              <w:rPr>
                <w:color w:val="000000"/>
                <w:spacing w:val="2"/>
                <w:sz w:val="20"/>
                <w:szCs w:val="20"/>
                <w:lang w:val="kk-KZ"/>
              </w:rPr>
            </w:pPr>
            <w:r w:rsidRPr="0029740B">
              <w:rPr>
                <w:color w:val="000000"/>
                <w:spacing w:val="2"/>
                <w:sz w:val="20"/>
                <w:szCs w:val="20"/>
                <w:lang w:val="kk-KZ"/>
              </w:rPr>
              <w:t>еркін нысанда жазылған өмірбаян;</w:t>
            </w:r>
          </w:p>
          <w:p w:rsidR="00BC628C" w:rsidRPr="0029740B" w:rsidRDefault="00F63800" w:rsidP="005F7441">
            <w:pPr>
              <w:ind w:firstLine="34"/>
              <w:jc w:val="both"/>
              <w:textAlignment w:val="baseline"/>
              <w:rPr>
                <w:color w:val="000000"/>
                <w:spacing w:val="2"/>
                <w:sz w:val="20"/>
                <w:szCs w:val="20"/>
                <w:lang w:val="kk-KZ"/>
              </w:rPr>
            </w:pPr>
            <w:r w:rsidRPr="0029740B">
              <w:rPr>
                <w:b/>
                <w:color w:val="000000"/>
                <w:spacing w:val="2"/>
                <w:sz w:val="20"/>
                <w:szCs w:val="20"/>
                <w:lang w:val="kk-KZ"/>
              </w:rPr>
              <w:t>4</w:t>
            </w:r>
            <w:r w:rsidR="00BC628C" w:rsidRPr="0029740B">
              <w:rPr>
                <w:b/>
                <w:color w:val="000000"/>
                <w:spacing w:val="2"/>
                <w:sz w:val="20"/>
                <w:szCs w:val="20"/>
                <w:lang w:val="kk-KZ"/>
              </w:rPr>
              <w:t>)</w:t>
            </w:r>
            <w:r w:rsidR="00BC628C" w:rsidRPr="0029740B">
              <w:rPr>
                <w:color w:val="000000"/>
                <w:spacing w:val="2"/>
                <w:sz w:val="20"/>
                <w:szCs w:val="20"/>
                <w:lang w:val="kk-KZ"/>
              </w:rPr>
              <w:t xml:space="preserve"> жеке тұлғаны куәландыратын құжаттың көшірмесі;</w:t>
            </w:r>
            <w:bookmarkStart w:id="2" w:name="z66"/>
            <w:bookmarkEnd w:id="2"/>
          </w:p>
          <w:p w:rsidR="00BC628C" w:rsidRPr="0029740B" w:rsidRDefault="00F63800" w:rsidP="005F7441">
            <w:pPr>
              <w:ind w:firstLine="34"/>
              <w:jc w:val="both"/>
              <w:textAlignment w:val="baseline"/>
              <w:rPr>
                <w:color w:val="000000"/>
                <w:spacing w:val="2"/>
                <w:sz w:val="20"/>
                <w:szCs w:val="20"/>
                <w:lang w:val="kk-KZ"/>
              </w:rPr>
            </w:pPr>
            <w:r w:rsidRPr="0029740B">
              <w:rPr>
                <w:b/>
                <w:color w:val="000000"/>
                <w:spacing w:val="2"/>
                <w:sz w:val="20"/>
                <w:szCs w:val="20"/>
                <w:lang w:val="kk-KZ"/>
              </w:rPr>
              <w:t>5</w:t>
            </w:r>
            <w:r w:rsidR="00BC628C" w:rsidRPr="0029740B">
              <w:rPr>
                <w:b/>
                <w:color w:val="000000"/>
                <w:spacing w:val="2"/>
                <w:sz w:val="20"/>
                <w:szCs w:val="20"/>
                <w:lang w:val="kk-KZ"/>
              </w:rPr>
              <w:t>)</w:t>
            </w:r>
            <w:r w:rsidR="00BC628C" w:rsidRPr="0029740B">
              <w:rPr>
                <w:color w:val="000000"/>
                <w:spacing w:val="2"/>
                <w:sz w:val="20"/>
                <w:szCs w:val="20"/>
                <w:lang w:val="kk-KZ"/>
              </w:rPr>
              <w:t xml:space="preserve"> білім туралы құжаттың көшірмесі;</w:t>
            </w:r>
            <w:bookmarkStart w:id="3" w:name="z67"/>
            <w:bookmarkEnd w:id="3"/>
          </w:p>
          <w:p w:rsidR="00BC628C" w:rsidRPr="0029740B" w:rsidRDefault="00F63800" w:rsidP="005F7441">
            <w:pPr>
              <w:ind w:firstLine="34"/>
              <w:jc w:val="both"/>
              <w:textAlignment w:val="baseline"/>
              <w:rPr>
                <w:color w:val="000000"/>
                <w:spacing w:val="2"/>
                <w:sz w:val="20"/>
                <w:szCs w:val="20"/>
                <w:lang w:val="kk-KZ"/>
              </w:rPr>
            </w:pPr>
            <w:r w:rsidRPr="0029740B">
              <w:rPr>
                <w:b/>
                <w:color w:val="000000"/>
                <w:spacing w:val="2"/>
                <w:sz w:val="20"/>
                <w:szCs w:val="20"/>
                <w:lang w:val="kk-KZ"/>
              </w:rPr>
              <w:t>6</w:t>
            </w:r>
            <w:r w:rsidR="00BC628C" w:rsidRPr="0029740B">
              <w:rPr>
                <w:b/>
                <w:color w:val="000000"/>
                <w:spacing w:val="2"/>
                <w:sz w:val="20"/>
                <w:szCs w:val="20"/>
                <w:lang w:val="kk-KZ"/>
              </w:rPr>
              <w:t>)</w:t>
            </w:r>
            <w:r w:rsidR="00BC628C" w:rsidRPr="0029740B">
              <w:rPr>
                <w:color w:val="000000"/>
                <w:spacing w:val="2"/>
                <w:sz w:val="20"/>
                <w:szCs w:val="20"/>
                <w:lang w:val="kk-KZ"/>
              </w:rPr>
              <w:t xml:space="preserve"> еңбек қызметін растайтын құжаттың көшірмесі;</w:t>
            </w:r>
            <w:bookmarkStart w:id="4" w:name="z68"/>
            <w:bookmarkEnd w:id="4"/>
          </w:p>
          <w:p w:rsidR="00BC628C" w:rsidRPr="0029740B" w:rsidRDefault="00F63800" w:rsidP="005F7441">
            <w:pPr>
              <w:ind w:firstLine="34"/>
              <w:jc w:val="both"/>
              <w:textAlignment w:val="baseline"/>
              <w:rPr>
                <w:color w:val="000000"/>
                <w:spacing w:val="2"/>
                <w:sz w:val="20"/>
                <w:szCs w:val="20"/>
                <w:lang w:val="kk-KZ"/>
              </w:rPr>
            </w:pPr>
            <w:r w:rsidRPr="0029740B">
              <w:rPr>
                <w:b/>
                <w:color w:val="000000"/>
                <w:spacing w:val="2"/>
                <w:sz w:val="20"/>
                <w:szCs w:val="20"/>
                <w:lang w:val="kk-KZ"/>
              </w:rPr>
              <w:t>7</w:t>
            </w:r>
            <w:r w:rsidR="00BC628C" w:rsidRPr="0029740B">
              <w:rPr>
                <w:b/>
                <w:color w:val="000000"/>
                <w:spacing w:val="2"/>
                <w:sz w:val="20"/>
                <w:szCs w:val="20"/>
                <w:lang w:val="kk-KZ"/>
              </w:rPr>
              <w:t>)</w:t>
            </w:r>
            <w:r w:rsidR="00BC628C" w:rsidRPr="0029740B">
              <w:rPr>
                <w:color w:val="000000"/>
                <w:spacing w:val="2"/>
                <w:sz w:val="20"/>
                <w:szCs w:val="20"/>
                <w:lang w:val="kk-KZ"/>
              </w:rPr>
              <w:t xml:space="preserve"> кадрларды есепке алу жөніндегі жеке парақ және фото;</w:t>
            </w:r>
            <w:bookmarkStart w:id="5" w:name="z69"/>
            <w:bookmarkEnd w:id="5"/>
          </w:p>
          <w:p w:rsidR="00BC628C" w:rsidRPr="0029740B" w:rsidRDefault="00F63800" w:rsidP="005F7441">
            <w:pPr>
              <w:ind w:firstLine="34"/>
              <w:jc w:val="both"/>
              <w:textAlignment w:val="baseline"/>
              <w:rPr>
                <w:color w:val="000000"/>
                <w:spacing w:val="2"/>
                <w:sz w:val="20"/>
                <w:szCs w:val="20"/>
                <w:lang w:val="kk-KZ"/>
              </w:rPr>
            </w:pPr>
            <w:r w:rsidRPr="0029740B">
              <w:rPr>
                <w:b/>
                <w:color w:val="000000"/>
                <w:spacing w:val="2"/>
                <w:sz w:val="20"/>
                <w:szCs w:val="20"/>
                <w:lang w:val="kk-KZ"/>
              </w:rPr>
              <w:t>8</w:t>
            </w:r>
            <w:r w:rsidR="00BC628C" w:rsidRPr="0029740B">
              <w:rPr>
                <w:b/>
                <w:color w:val="000000"/>
                <w:spacing w:val="2"/>
                <w:sz w:val="20"/>
                <w:szCs w:val="20"/>
                <w:lang w:val="kk-KZ"/>
              </w:rPr>
              <w:t>)</w:t>
            </w:r>
            <w:r w:rsidR="00BC628C" w:rsidRPr="0029740B">
              <w:rPr>
                <w:color w:val="000000"/>
                <w:spacing w:val="2"/>
                <w:sz w:val="20"/>
                <w:szCs w:val="20"/>
                <w:lang w:val="kk-KZ"/>
              </w:rPr>
              <w:t xml:space="preserve"> ескертпелер мен көтермелеулерді көрсете отырып, бұрынғы жұмыс орнынан өндірістік мінездеме;</w:t>
            </w:r>
            <w:bookmarkStart w:id="6" w:name="z70"/>
            <w:bookmarkEnd w:id="6"/>
          </w:p>
          <w:p w:rsidR="00BC628C" w:rsidRPr="0029740B" w:rsidRDefault="00F63800" w:rsidP="005F7441">
            <w:pPr>
              <w:ind w:firstLine="34"/>
              <w:jc w:val="both"/>
              <w:textAlignment w:val="baseline"/>
              <w:rPr>
                <w:color w:val="000000"/>
                <w:spacing w:val="2"/>
                <w:sz w:val="20"/>
                <w:szCs w:val="20"/>
                <w:lang w:val="kk-KZ"/>
              </w:rPr>
            </w:pPr>
            <w:bookmarkStart w:id="7" w:name="z71"/>
            <w:bookmarkEnd w:id="7"/>
            <w:r w:rsidRPr="0029740B">
              <w:rPr>
                <w:b/>
                <w:color w:val="000000"/>
                <w:spacing w:val="2"/>
                <w:sz w:val="20"/>
                <w:szCs w:val="20"/>
                <w:lang w:val="kk-KZ"/>
              </w:rPr>
              <w:t>9</w:t>
            </w:r>
            <w:r w:rsidR="00BC628C" w:rsidRPr="0029740B">
              <w:rPr>
                <w:b/>
                <w:color w:val="000000"/>
                <w:spacing w:val="2"/>
                <w:sz w:val="20"/>
                <w:szCs w:val="20"/>
                <w:lang w:val="kk-KZ"/>
              </w:rPr>
              <w:t>)</w:t>
            </w:r>
            <w:r w:rsidR="00BC628C" w:rsidRPr="0029740B">
              <w:rPr>
                <w:color w:val="000000"/>
                <w:spacing w:val="2"/>
                <w:sz w:val="20"/>
                <w:szCs w:val="20"/>
                <w:lang w:val="kk-KZ"/>
              </w:rPr>
              <w:t xml:space="preserve"> медициналық куәландырудан өтуі туралы құжат</w:t>
            </w:r>
            <w:r w:rsidR="00950CFC" w:rsidRPr="0029740B">
              <w:rPr>
                <w:color w:val="000000"/>
                <w:spacing w:val="2"/>
                <w:sz w:val="20"/>
                <w:szCs w:val="20"/>
                <w:lang w:val="kk-KZ"/>
              </w:rPr>
              <w:t xml:space="preserve">, </w:t>
            </w:r>
            <w:r w:rsidR="00950CFC" w:rsidRPr="0029740B">
              <w:rPr>
                <w:sz w:val="20"/>
                <w:szCs w:val="20"/>
              </w:rPr>
              <w:t>№ 086/У</w:t>
            </w:r>
            <w:r w:rsidR="00BC628C" w:rsidRPr="0029740B">
              <w:rPr>
                <w:color w:val="000000"/>
                <w:spacing w:val="2"/>
                <w:sz w:val="20"/>
                <w:szCs w:val="20"/>
                <w:lang w:val="kk-KZ"/>
              </w:rPr>
              <w:t>;</w:t>
            </w:r>
            <w:bookmarkStart w:id="8" w:name="z72"/>
            <w:bookmarkEnd w:id="8"/>
          </w:p>
          <w:p w:rsidR="00BC628C" w:rsidRPr="0029740B" w:rsidRDefault="00F63800" w:rsidP="00FE2432">
            <w:pPr>
              <w:ind w:right="-1"/>
              <w:jc w:val="both"/>
              <w:rPr>
                <w:color w:val="000000"/>
                <w:spacing w:val="2"/>
                <w:sz w:val="20"/>
                <w:szCs w:val="20"/>
                <w:lang w:val="kk-KZ"/>
              </w:rPr>
            </w:pPr>
            <w:r w:rsidRPr="0029740B">
              <w:rPr>
                <w:b/>
                <w:color w:val="000000"/>
                <w:spacing w:val="2"/>
                <w:sz w:val="20"/>
                <w:szCs w:val="20"/>
                <w:lang w:val="kk-KZ"/>
              </w:rPr>
              <w:t>10</w:t>
            </w:r>
            <w:r w:rsidR="00BC628C" w:rsidRPr="0029740B">
              <w:rPr>
                <w:color w:val="000000"/>
                <w:spacing w:val="2"/>
                <w:sz w:val="20"/>
                <w:szCs w:val="20"/>
                <w:lang w:val="kk-KZ"/>
              </w:rPr>
              <w:t xml:space="preserve">) </w:t>
            </w:r>
            <w:r w:rsidR="00FE2432" w:rsidRPr="0029740B">
              <w:rPr>
                <w:rStyle w:val="s0"/>
                <w:color w:val="000000" w:themeColor="text1"/>
                <w:sz w:val="20"/>
                <w:szCs w:val="20"/>
                <w:lang w:val="kk-KZ"/>
              </w:rPr>
              <w:t>соттылығының жоқ екені туралы анықтама.</w:t>
            </w:r>
            <w:r w:rsidR="00FE2432" w:rsidRPr="0029740B">
              <w:rPr>
                <w:color w:val="000000"/>
                <w:spacing w:val="2"/>
                <w:sz w:val="20"/>
                <w:szCs w:val="20"/>
                <w:lang w:val="kk-KZ"/>
              </w:rPr>
              <w:t xml:space="preserve"> </w:t>
            </w:r>
          </w:p>
          <w:p w:rsidR="008D40E9" w:rsidRPr="0029740B" w:rsidRDefault="00C9110B" w:rsidP="001016D1">
            <w:pPr>
              <w:pStyle w:val="a5"/>
              <w:ind w:left="0" w:right="-1" w:firstLine="284"/>
              <w:jc w:val="both"/>
              <w:rPr>
                <w:color w:val="000000" w:themeColor="text1"/>
                <w:sz w:val="20"/>
                <w:szCs w:val="20"/>
                <w:lang w:val="kk-KZ"/>
              </w:rPr>
            </w:pPr>
            <w:r w:rsidRPr="0029740B">
              <w:rPr>
                <w:color w:val="000000" w:themeColor="text1"/>
                <w:spacing w:val="2"/>
                <w:sz w:val="20"/>
                <w:szCs w:val="20"/>
                <w:shd w:val="clear" w:color="auto" w:fill="FFFFFF"/>
                <w:lang w:val="kk-KZ"/>
              </w:rPr>
              <w:t>Конкурсқа қатысу үшін ұсынылатын құжаттардың көшірмелері  жұмыс орнының кадр қызметі немесе білім беру ұйымының жауапты қызметкері тарапынан  куәландырылады және мөрмен куәландырылады.</w:t>
            </w:r>
            <w:r w:rsidR="001016D1" w:rsidRPr="0029740B">
              <w:rPr>
                <w:color w:val="000000" w:themeColor="text1"/>
                <w:spacing w:val="2"/>
                <w:sz w:val="20"/>
                <w:szCs w:val="20"/>
                <w:shd w:val="clear" w:color="auto" w:fill="FFFFFF"/>
                <w:lang w:val="kk-KZ"/>
              </w:rPr>
              <w:t xml:space="preserve"> </w:t>
            </w:r>
            <w:r w:rsidR="008913DA" w:rsidRPr="0029740B">
              <w:rPr>
                <w:color w:val="000000" w:themeColor="text1"/>
                <w:spacing w:val="2"/>
                <w:sz w:val="20"/>
                <w:szCs w:val="20"/>
                <w:shd w:val="clear" w:color="auto" w:fill="FFFFFF"/>
                <w:lang w:val="kk-KZ"/>
              </w:rPr>
              <w:t>Қ</w:t>
            </w:r>
            <w:r w:rsidR="008D40E9" w:rsidRPr="0029740B">
              <w:rPr>
                <w:color w:val="000000" w:themeColor="text1"/>
                <w:sz w:val="20"/>
                <w:szCs w:val="20"/>
                <w:lang w:val="kk-KZ"/>
              </w:rPr>
              <w:t>ұжаттар</w:t>
            </w:r>
            <w:r w:rsidR="007D360C" w:rsidRPr="0029740B">
              <w:rPr>
                <w:color w:val="000000" w:themeColor="text1"/>
                <w:sz w:val="20"/>
                <w:szCs w:val="20"/>
                <w:lang w:val="kk-KZ"/>
              </w:rPr>
              <w:t xml:space="preserve"> топтамасы толық ұсынылма</w:t>
            </w:r>
            <w:r w:rsidR="008913DA" w:rsidRPr="0029740B">
              <w:rPr>
                <w:color w:val="000000" w:themeColor="text1"/>
                <w:sz w:val="20"/>
                <w:szCs w:val="20"/>
                <w:lang w:val="kk-KZ"/>
              </w:rPr>
              <w:t>ған жағдайда</w:t>
            </w:r>
            <w:r w:rsidR="007D360C" w:rsidRPr="0029740B">
              <w:rPr>
                <w:color w:val="000000" w:themeColor="text1"/>
                <w:sz w:val="20"/>
                <w:szCs w:val="20"/>
                <w:lang w:val="kk-KZ"/>
              </w:rPr>
              <w:t xml:space="preserve">, кандидаттың </w:t>
            </w:r>
            <w:r w:rsidR="008D40E9" w:rsidRPr="0029740B">
              <w:rPr>
                <w:color w:val="000000" w:themeColor="text1"/>
                <w:sz w:val="20"/>
                <w:szCs w:val="20"/>
                <w:lang w:val="kk-KZ"/>
              </w:rPr>
              <w:t>Конкурсқа қатысу</w:t>
            </w:r>
            <w:r w:rsidR="007D360C" w:rsidRPr="0029740B">
              <w:rPr>
                <w:color w:val="000000" w:themeColor="text1"/>
                <w:sz w:val="20"/>
                <w:szCs w:val="20"/>
                <w:lang w:val="kk-KZ"/>
              </w:rPr>
              <w:t xml:space="preserve"> үшін берген  құжаттарын қабылдаудан бас тартылады</w:t>
            </w:r>
            <w:r w:rsidR="008D40E9" w:rsidRPr="0029740B">
              <w:rPr>
                <w:color w:val="000000" w:themeColor="text1"/>
                <w:sz w:val="20"/>
                <w:szCs w:val="20"/>
                <w:lang w:val="kk-KZ"/>
              </w:rPr>
              <w:t>.</w:t>
            </w:r>
          </w:p>
          <w:p w:rsidR="008D40E9" w:rsidRPr="0029740B" w:rsidRDefault="001016D1" w:rsidP="0065325A">
            <w:pPr>
              <w:jc w:val="both"/>
              <w:textAlignment w:val="baseline"/>
              <w:rPr>
                <w:color w:val="000000" w:themeColor="text1"/>
                <w:sz w:val="20"/>
                <w:szCs w:val="20"/>
                <w:lang w:val="kk-KZ"/>
              </w:rPr>
            </w:pPr>
            <w:r w:rsidRPr="0029740B">
              <w:rPr>
                <w:color w:val="000000"/>
                <w:spacing w:val="2"/>
                <w:sz w:val="20"/>
                <w:szCs w:val="20"/>
                <w:lang w:val="kk-KZ"/>
              </w:rPr>
              <w:t xml:space="preserve">    </w:t>
            </w:r>
            <w:r w:rsidR="008D40E9" w:rsidRPr="0029740B">
              <w:rPr>
                <w:color w:val="000000" w:themeColor="text1"/>
                <w:sz w:val="20"/>
                <w:szCs w:val="20"/>
                <w:lang w:val="kk-KZ"/>
              </w:rPr>
              <w:t xml:space="preserve">Әңгімелесуге жіберілген кандидаттар, </w:t>
            </w:r>
            <w:r w:rsidR="00611A67" w:rsidRPr="0029740B">
              <w:rPr>
                <w:color w:val="000000" w:themeColor="text1"/>
                <w:sz w:val="20"/>
                <w:szCs w:val="20"/>
                <w:lang w:val="kk-KZ"/>
              </w:rPr>
              <w:t xml:space="preserve"> </w:t>
            </w:r>
            <w:r w:rsidR="00E7497B" w:rsidRPr="0029740B">
              <w:rPr>
                <w:color w:val="000000" w:themeColor="text1"/>
                <w:sz w:val="20"/>
                <w:szCs w:val="20"/>
                <w:lang w:val="kk-KZ"/>
              </w:rPr>
              <w:t xml:space="preserve"> әңгімелесуді </w:t>
            </w:r>
            <w:r w:rsidR="008D40E9" w:rsidRPr="0029740B">
              <w:rPr>
                <w:color w:val="000000" w:themeColor="text1"/>
                <w:sz w:val="20"/>
                <w:szCs w:val="20"/>
                <w:lang w:val="kk-KZ"/>
              </w:rPr>
              <w:t>«</w:t>
            </w:r>
            <w:r w:rsidR="00611A67" w:rsidRPr="0029740B">
              <w:rPr>
                <w:color w:val="000000" w:themeColor="text1"/>
                <w:sz w:val="20"/>
                <w:szCs w:val="20"/>
                <w:lang w:val="kk-KZ"/>
              </w:rPr>
              <w:t>Қарағанды</w:t>
            </w:r>
            <w:r w:rsidR="008D40E9" w:rsidRPr="0029740B">
              <w:rPr>
                <w:color w:val="000000" w:themeColor="text1"/>
                <w:sz w:val="20"/>
                <w:szCs w:val="20"/>
                <w:lang w:val="kk-KZ"/>
              </w:rPr>
              <w:t xml:space="preserve"> қаласының білім  бөлімі» мемлекеттік мекемесінде өтеді. </w:t>
            </w:r>
          </w:p>
          <w:p w:rsidR="008D40E9" w:rsidRPr="0029740B" w:rsidRDefault="008D40E9" w:rsidP="008D40E9">
            <w:pPr>
              <w:ind w:right="-1"/>
              <w:jc w:val="both"/>
              <w:rPr>
                <w:color w:val="000000" w:themeColor="text1"/>
                <w:sz w:val="20"/>
                <w:szCs w:val="20"/>
                <w:lang w:val="kk-KZ"/>
              </w:rPr>
            </w:pPr>
            <w:r w:rsidRPr="0029740B">
              <w:rPr>
                <w:color w:val="000000" w:themeColor="text1"/>
                <w:sz w:val="20"/>
                <w:szCs w:val="20"/>
                <w:lang w:val="kk-KZ"/>
              </w:rPr>
              <w:t xml:space="preserve">    </w:t>
            </w:r>
            <w:r w:rsidR="00BC628C" w:rsidRPr="0029740B">
              <w:rPr>
                <w:color w:val="000000" w:themeColor="text1"/>
                <w:sz w:val="20"/>
                <w:szCs w:val="20"/>
                <w:lang w:val="kk-KZ"/>
              </w:rPr>
              <w:t xml:space="preserve">   </w:t>
            </w:r>
            <w:r w:rsidRPr="0029740B">
              <w:rPr>
                <w:color w:val="000000" w:themeColor="text1"/>
                <w:sz w:val="20"/>
                <w:szCs w:val="20"/>
                <w:lang w:val="kk-KZ"/>
              </w:rPr>
              <w:t>Конкурс  10</w:t>
            </w:r>
            <w:r w:rsidR="00B52DC7" w:rsidRPr="0029740B">
              <w:rPr>
                <w:color w:val="000000" w:themeColor="text1"/>
                <w:sz w:val="20"/>
                <w:szCs w:val="20"/>
                <w:lang w:val="kk-KZ"/>
              </w:rPr>
              <w:t>002</w:t>
            </w:r>
            <w:r w:rsidRPr="0029740B">
              <w:rPr>
                <w:color w:val="000000" w:themeColor="text1"/>
                <w:sz w:val="20"/>
                <w:szCs w:val="20"/>
                <w:lang w:val="kk-KZ"/>
              </w:rPr>
              <w:t xml:space="preserve">4, </w:t>
            </w:r>
            <w:r w:rsidR="00B52DC7" w:rsidRPr="0029740B">
              <w:rPr>
                <w:color w:val="000000" w:themeColor="text1"/>
                <w:sz w:val="20"/>
                <w:szCs w:val="20"/>
                <w:lang w:val="kk-KZ"/>
              </w:rPr>
              <w:t xml:space="preserve">Қарағанды </w:t>
            </w:r>
            <w:r w:rsidRPr="0029740B">
              <w:rPr>
                <w:color w:val="000000" w:themeColor="text1"/>
                <w:sz w:val="20"/>
                <w:szCs w:val="20"/>
                <w:lang w:val="kk-KZ"/>
              </w:rPr>
              <w:t xml:space="preserve">қаласы, </w:t>
            </w:r>
            <w:r w:rsidR="00B52DC7" w:rsidRPr="0029740B">
              <w:rPr>
                <w:color w:val="000000" w:themeColor="text1"/>
                <w:sz w:val="20"/>
                <w:szCs w:val="20"/>
                <w:lang w:val="kk-KZ"/>
              </w:rPr>
              <w:t xml:space="preserve"> Степной-2 ықшам ауданы,</w:t>
            </w:r>
            <w:r w:rsidRPr="0029740B">
              <w:rPr>
                <w:color w:val="000000" w:themeColor="text1"/>
                <w:sz w:val="20"/>
                <w:szCs w:val="20"/>
                <w:lang w:val="kk-KZ"/>
              </w:rPr>
              <w:t xml:space="preserve"> </w:t>
            </w:r>
            <w:r w:rsidR="00B52DC7" w:rsidRPr="0029740B">
              <w:rPr>
                <w:color w:val="000000" w:themeColor="text1"/>
                <w:sz w:val="20"/>
                <w:szCs w:val="20"/>
                <w:lang w:val="kk-KZ"/>
              </w:rPr>
              <w:t>53-59</w:t>
            </w:r>
            <w:r w:rsidRPr="0029740B">
              <w:rPr>
                <w:color w:val="000000" w:themeColor="text1"/>
                <w:sz w:val="20"/>
                <w:szCs w:val="20"/>
                <w:lang w:val="kk-KZ"/>
              </w:rPr>
              <w:t>, «</w:t>
            </w:r>
            <w:r w:rsidR="00B52DC7" w:rsidRPr="0029740B">
              <w:rPr>
                <w:color w:val="000000" w:themeColor="text1"/>
                <w:sz w:val="20"/>
                <w:szCs w:val="20"/>
                <w:lang w:val="kk-KZ"/>
              </w:rPr>
              <w:t xml:space="preserve">Қарағанды </w:t>
            </w:r>
            <w:r w:rsidRPr="0029740B">
              <w:rPr>
                <w:color w:val="000000" w:themeColor="text1"/>
                <w:sz w:val="20"/>
                <w:szCs w:val="20"/>
                <w:lang w:val="kk-KZ"/>
              </w:rPr>
              <w:t xml:space="preserve"> қаласының білім беру бөлімі» ММ,   №</w:t>
            </w:r>
            <w:r w:rsidR="00B52DC7" w:rsidRPr="0029740B">
              <w:rPr>
                <w:color w:val="000000" w:themeColor="text1"/>
                <w:sz w:val="20"/>
                <w:szCs w:val="20"/>
                <w:lang w:val="kk-KZ"/>
              </w:rPr>
              <w:t xml:space="preserve"> 11</w:t>
            </w:r>
            <w:r w:rsidRPr="0029740B">
              <w:rPr>
                <w:color w:val="000000" w:themeColor="text1"/>
                <w:sz w:val="20"/>
                <w:szCs w:val="20"/>
                <w:lang w:val="kk-KZ"/>
              </w:rPr>
              <w:t xml:space="preserve"> кабинет – мекенжайы бойынша өткізіледі, анықтама телефондары: 8(721</w:t>
            </w:r>
            <w:r w:rsidR="00B52DC7" w:rsidRPr="0029740B">
              <w:rPr>
                <w:color w:val="000000" w:themeColor="text1"/>
                <w:sz w:val="20"/>
                <w:szCs w:val="20"/>
                <w:lang w:val="kk-KZ"/>
              </w:rPr>
              <w:t>2</w:t>
            </w:r>
            <w:r w:rsidRPr="0029740B">
              <w:rPr>
                <w:color w:val="000000" w:themeColor="text1"/>
                <w:sz w:val="20"/>
                <w:szCs w:val="20"/>
                <w:lang w:val="kk-KZ"/>
              </w:rPr>
              <w:t xml:space="preserve">) </w:t>
            </w:r>
            <w:r w:rsidR="00B52DC7" w:rsidRPr="0029740B">
              <w:rPr>
                <w:color w:val="000000" w:themeColor="text1"/>
                <w:sz w:val="20"/>
                <w:szCs w:val="20"/>
                <w:lang w:val="kk-KZ"/>
              </w:rPr>
              <w:t>34</w:t>
            </w:r>
            <w:r w:rsidRPr="0029740B">
              <w:rPr>
                <w:color w:val="000000" w:themeColor="text1"/>
                <w:sz w:val="20"/>
                <w:szCs w:val="20"/>
                <w:lang w:val="kk-KZ"/>
              </w:rPr>
              <w:t>-</w:t>
            </w:r>
            <w:r w:rsidR="00B52DC7" w:rsidRPr="0029740B">
              <w:rPr>
                <w:color w:val="000000" w:themeColor="text1"/>
                <w:sz w:val="20"/>
                <w:szCs w:val="20"/>
                <w:lang w:val="kk-KZ"/>
              </w:rPr>
              <w:t>35</w:t>
            </w:r>
            <w:r w:rsidRPr="0029740B">
              <w:rPr>
                <w:color w:val="000000" w:themeColor="text1"/>
                <w:sz w:val="20"/>
                <w:szCs w:val="20"/>
                <w:lang w:val="kk-KZ"/>
              </w:rPr>
              <w:t>-</w:t>
            </w:r>
            <w:r w:rsidR="00B52DC7" w:rsidRPr="0029740B">
              <w:rPr>
                <w:color w:val="000000" w:themeColor="text1"/>
                <w:sz w:val="20"/>
                <w:szCs w:val="20"/>
                <w:lang w:val="kk-KZ"/>
              </w:rPr>
              <w:t>28</w:t>
            </w:r>
            <w:r w:rsidRPr="0029740B">
              <w:rPr>
                <w:color w:val="000000" w:themeColor="text1"/>
                <w:sz w:val="20"/>
                <w:szCs w:val="20"/>
                <w:lang w:val="kk-KZ"/>
              </w:rPr>
              <w:t>, факс: 8(721</w:t>
            </w:r>
            <w:r w:rsidR="00B52DC7" w:rsidRPr="0029740B">
              <w:rPr>
                <w:color w:val="000000" w:themeColor="text1"/>
                <w:sz w:val="20"/>
                <w:szCs w:val="20"/>
                <w:lang w:val="kk-KZ"/>
              </w:rPr>
              <w:t>2</w:t>
            </w:r>
            <w:r w:rsidRPr="0029740B">
              <w:rPr>
                <w:color w:val="000000" w:themeColor="text1"/>
                <w:sz w:val="20"/>
                <w:szCs w:val="20"/>
                <w:lang w:val="kk-KZ"/>
              </w:rPr>
              <w:t xml:space="preserve">) </w:t>
            </w:r>
            <w:r w:rsidR="00B52DC7" w:rsidRPr="0029740B">
              <w:rPr>
                <w:color w:val="000000" w:themeColor="text1"/>
                <w:sz w:val="20"/>
                <w:szCs w:val="20"/>
                <w:lang w:val="kk-KZ"/>
              </w:rPr>
              <w:t>34-36-03</w:t>
            </w:r>
            <w:r w:rsidRPr="0029740B">
              <w:rPr>
                <w:color w:val="000000" w:themeColor="text1"/>
                <w:sz w:val="20"/>
                <w:szCs w:val="20"/>
                <w:lang w:val="kk-KZ"/>
              </w:rPr>
              <w:t>.</w:t>
            </w:r>
          </w:p>
          <w:p w:rsidR="008D40E9" w:rsidRPr="0029740B" w:rsidRDefault="008D40E9" w:rsidP="008D40E9">
            <w:pPr>
              <w:ind w:right="-1" w:firstLine="284"/>
              <w:jc w:val="both"/>
              <w:rPr>
                <w:color w:val="000000" w:themeColor="text1"/>
                <w:sz w:val="20"/>
                <w:szCs w:val="20"/>
                <w:u w:val="single"/>
                <w:lang w:val="kk-KZ"/>
              </w:rPr>
            </w:pPr>
            <w:r w:rsidRPr="0029740B">
              <w:rPr>
                <w:color w:val="000000" w:themeColor="text1"/>
                <w:sz w:val="20"/>
                <w:szCs w:val="20"/>
                <w:lang w:val="kk-KZ"/>
              </w:rPr>
              <w:t>Конкурсқа қатысуға құжаттарды қабылдау</w:t>
            </w:r>
            <w:r w:rsidR="0065325A" w:rsidRPr="0029740B">
              <w:rPr>
                <w:color w:val="000000" w:themeColor="text1"/>
                <w:sz w:val="20"/>
                <w:szCs w:val="20"/>
                <w:lang w:val="kk-KZ"/>
              </w:rPr>
              <w:t xml:space="preserve"> осы </w:t>
            </w:r>
            <w:r w:rsidRPr="0029740B">
              <w:rPr>
                <w:color w:val="000000" w:themeColor="text1"/>
                <w:sz w:val="20"/>
                <w:szCs w:val="20"/>
                <w:lang w:val="kk-KZ"/>
              </w:rPr>
              <w:t xml:space="preserve"> хабарландыру жарияланған күннен бастап</w:t>
            </w:r>
            <w:r w:rsidR="007D360C" w:rsidRPr="0029740B">
              <w:rPr>
                <w:color w:val="000000" w:themeColor="text1"/>
                <w:sz w:val="20"/>
                <w:szCs w:val="20"/>
                <w:lang w:val="kk-KZ"/>
              </w:rPr>
              <w:t xml:space="preserve"> </w:t>
            </w:r>
            <w:r w:rsidR="0065325A" w:rsidRPr="0029740B">
              <w:rPr>
                <w:color w:val="000000" w:themeColor="text1"/>
                <w:sz w:val="20"/>
                <w:szCs w:val="20"/>
                <w:lang w:val="kk-KZ"/>
              </w:rPr>
              <w:t xml:space="preserve"> </w:t>
            </w:r>
            <w:r w:rsidR="0065325A" w:rsidRPr="0029740B">
              <w:rPr>
                <w:b/>
                <w:color w:val="000000" w:themeColor="text1"/>
                <w:sz w:val="20"/>
                <w:szCs w:val="20"/>
                <w:u w:val="single"/>
                <w:lang w:val="kk-KZ"/>
              </w:rPr>
              <w:t xml:space="preserve">он бес күнтізбелік күн </w:t>
            </w:r>
            <w:r w:rsidRPr="0029740B">
              <w:rPr>
                <w:b/>
                <w:color w:val="000000" w:themeColor="text1"/>
                <w:sz w:val="20"/>
                <w:szCs w:val="20"/>
                <w:u w:val="single"/>
                <w:lang w:val="kk-KZ"/>
              </w:rPr>
              <w:t xml:space="preserve"> ішінде</w:t>
            </w:r>
            <w:r w:rsidRPr="0029740B">
              <w:rPr>
                <w:color w:val="000000" w:themeColor="text1"/>
                <w:sz w:val="20"/>
                <w:szCs w:val="20"/>
                <w:u w:val="single"/>
                <w:lang w:val="kk-KZ"/>
              </w:rPr>
              <w:t xml:space="preserve"> жүргізіледі.</w:t>
            </w:r>
            <w:r w:rsidR="009E2E1E" w:rsidRPr="0029740B">
              <w:rPr>
                <w:color w:val="000000" w:themeColor="text1"/>
                <w:sz w:val="20"/>
                <w:szCs w:val="20"/>
                <w:u w:val="single"/>
                <w:lang w:val="kk-KZ"/>
              </w:rPr>
              <w:t xml:space="preserve"> </w:t>
            </w:r>
          </w:p>
          <w:p w:rsidR="00253AE7" w:rsidRPr="006D7E28" w:rsidRDefault="008D40E9" w:rsidP="00914064">
            <w:pPr>
              <w:ind w:right="-104"/>
              <w:jc w:val="both"/>
              <w:rPr>
                <w:color w:val="000000" w:themeColor="text1"/>
                <w:sz w:val="20"/>
                <w:szCs w:val="20"/>
                <w:lang w:val="kk-KZ"/>
              </w:rPr>
            </w:pPr>
            <w:r w:rsidRPr="006D7E28">
              <w:rPr>
                <w:color w:val="000000" w:themeColor="text1"/>
                <w:sz w:val="20"/>
                <w:szCs w:val="20"/>
                <w:lang w:val="kk-KZ"/>
              </w:rPr>
              <w:t xml:space="preserve"> </w:t>
            </w:r>
          </w:p>
          <w:p w:rsidR="006D13C4" w:rsidRPr="009F4A12" w:rsidRDefault="006D13C4" w:rsidP="006D13C4">
            <w:pPr>
              <w:tabs>
                <w:tab w:val="left" w:pos="142"/>
              </w:tabs>
              <w:ind w:right="-104"/>
              <w:rPr>
                <w:b/>
                <w:sz w:val="20"/>
                <w:szCs w:val="20"/>
                <w:lang w:val="kk-KZ"/>
              </w:rPr>
            </w:pPr>
            <w:r w:rsidRPr="009F4A12">
              <w:rPr>
                <w:b/>
                <w:sz w:val="20"/>
                <w:szCs w:val="20"/>
                <w:lang w:val="kk-KZ"/>
              </w:rPr>
              <w:t>Құжаттарды  қабылдау басталған күн, уақыты: 29.03. 2019ж., сағ. 09.00 - 17.30.</w:t>
            </w:r>
          </w:p>
          <w:p w:rsidR="006D13C4" w:rsidRPr="009F4A12" w:rsidRDefault="006D13C4" w:rsidP="006D13C4">
            <w:pPr>
              <w:tabs>
                <w:tab w:val="left" w:pos="142"/>
              </w:tabs>
              <w:ind w:right="-104"/>
              <w:rPr>
                <w:b/>
                <w:sz w:val="20"/>
                <w:szCs w:val="20"/>
                <w:lang w:val="kk-KZ"/>
              </w:rPr>
            </w:pPr>
            <w:r w:rsidRPr="009F4A12">
              <w:rPr>
                <w:b/>
                <w:sz w:val="20"/>
                <w:szCs w:val="20"/>
                <w:lang w:val="kk-KZ"/>
              </w:rPr>
              <w:t>Құжаттарды қабылдау аяқталған  күн, уақыты: 08.04. 2019ж., сағ. 09.00 - 17.30.</w:t>
            </w:r>
          </w:p>
          <w:p w:rsidR="008D40E9" w:rsidRPr="009F39E2" w:rsidRDefault="006D13C4" w:rsidP="007504DE">
            <w:pPr>
              <w:tabs>
                <w:tab w:val="left" w:pos="142"/>
              </w:tabs>
              <w:ind w:right="-104"/>
              <w:rPr>
                <w:color w:val="000000" w:themeColor="text1"/>
                <w:sz w:val="20"/>
                <w:szCs w:val="20"/>
                <w:lang w:val="kk-KZ"/>
              </w:rPr>
            </w:pPr>
            <w:r w:rsidRPr="009F4A12">
              <w:rPr>
                <w:b/>
                <w:sz w:val="20"/>
                <w:szCs w:val="20"/>
                <w:lang w:val="kk-KZ"/>
              </w:rPr>
              <w:t xml:space="preserve"> </w:t>
            </w:r>
            <w:r w:rsidR="00855B1D" w:rsidRPr="00855B1D">
              <w:rPr>
                <w:b/>
                <w:lang w:val="kk-KZ"/>
              </w:rPr>
              <w:t xml:space="preserve">                                                                                 </w:t>
            </w:r>
            <w:r w:rsidR="00E02E5E">
              <w:rPr>
                <w:b/>
                <w:color w:val="000000" w:themeColor="text1"/>
                <w:sz w:val="20"/>
                <w:szCs w:val="20"/>
                <w:lang w:val="kk-KZ"/>
              </w:rPr>
              <w:t xml:space="preserve">                          </w:t>
            </w:r>
            <w:r w:rsidR="00855B1D">
              <w:rPr>
                <w:b/>
                <w:color w:val="000000" w:themeColor="text1"/>
                <w:sz w:val="20"/>
                <w:szCs w:val="20"/>
                <w:lang w:val="kk-KZ"/>
              </w:rPr>
              <w:t xml:space="preserve">                     </w:t>
            </w:r>
            <w:r w:rsidR="008D40E9" w:rsidRPr="00B52DC7">
              <w:rPr>
                <w:b/>
                <w:color w:val="000000" w:themeColor="text1"/>
                <w:sz w:val="20"/>
                <w:szCs w:val="20"/>
                <w:lang w:val="kk-KZ"/>
              </w:rPr>
              <w:t>«</w:t>
            </w:r>
            <w:r w:rsidR="00A25144">
              <w:rPr>
                <w:b/>
                <w:color w:val="000000" w:themeColor="text1"/>
                <w:sz w:val="20"/>
                <w:szCs w:val="20"/>
                <w:lang w:val="kk-KZ"/>
              </w:rPr>
              <w:t xml:space="preserve">Қарағанды </w:t>
            </w:r>
            <w:r w:rsidR="008D40E9" w:rsidRPr="00B52DC7">
              <w:rPr>
                <w:b/>
                <w:color w:val="000000" w:themeColor="text1"/>
                <w:sz w:val="20"/>
                <w:szCs w:val="20"/>
                <w:lang w:val="kk-KZ"/>
              </w:rPr>
              <w:t>қаласының білім  бөлімі» мемлекеттік мекемесі</w:t>
            </w:r>
            <w:r w:rsidR="0002404C">
              <w:rPr>
                <w:b/>
                <w:color w:val="000000" w:themeColor="text1"/>
                <w:sz w:val="20"/>
                <w:szCs w:val="20"/>
                <w:lang w:val="kk-KZ"/>
              </w:rPr>
              <w:t>.</w:t>
            </w:r>
          </w:p>
        </w:tc>
        <w:tc>
          <w:tcPr>
            <w:tcW w:w="8079" w:type="dxa"/>
          </w:tcPr>
          <w:p w:rsidR="008C4949" w:rsidRPr="009F39E2" w:rsidRDefault="008C4949" w:rsidP="008C4949">
            <w:pPr>
              <w:jc w:val="center"/>
              <w:rPr>
                <w:b/>
                <w:sz w:val="20"/>
                <w:szCs w:val="20"/>
                <w:lang w:val="kk-KZ"/>
              </w:rPr>
            </w:pPr>
            <w:r w:rsidRPr="009F39E2">
              <w:rPr>
                <w:b/>
                <w:color w:val="000000" w:themeColor="text1"/>
                <w:sz w:val="20"/>
                <w:szCs w:val="20"/>
              </w:rPr>
              <w:lastRenderedPageBreak/>
              <w:t xml:space="preserve">Государственное учреждение </w:t>
            </w:r>
            <w:r w:rsidRPr="009F39E2">
              <w:rPr>
                <w:b/>
                <w:sz w:val="20"/>
                <w:szCs w:val="20"/>
              </w:rPr>
              <w:t xml:space="preserve">«Отдел образования города Караганды» </w:t>
            </w:r>
          </w:p>
          <w:p w:rsidR="008C4949" w:rsidRPr="009F39E2" w:rsidRDefault="008C4949" w:rsidP="008C4949">
            <w:pPr>
              <w:jc w:val="center"/>
              <w:rPr>
                <w:b/>
                <w:sz w:val="20"/>
                <w:szCs w:val="20"/>
              </w:rPr>
            </w:pPr>
            <w:r w:rsidRPr="009F39E2">
              <w:rPr>
                <w:b/>
                <w:sz w:val="20"/>
                <w:szCs w:val="20"/>
              </w:rPr>
              <w:t xml:space="preserve"> объявляет конкурс</w:t>
            </w:r>
            <w:r w:rsidRPr="009F39E2">
              <w:rPr>
                <w:b/>
                <w:sz w:val="20"/>
                <w:szCs w:val="20"/>
                <w:lang w:val="kk-KZ"/>
              </w:rPr>
              <w:t xml:space="preserve"> </w:t>
            </w:r>
            <w:r w:rsidRPr="009F39E2">
              <w:rPr>
                <w:b/>
                <w:sz w:val="20"/>
                <w:szCs w:val="20"/>
              </w:rPr>
              <w:t xml:space="preserve"> на занятие  </w:t>
            </w:r>
            <w:proofErr w:type="spellStart"/>
            <w:r w:rsidRPr="009F39E2">
              <w:rPr>
                <w:b/>
                <w:sz w:val="20"/>
                <w:szCs w:val="20"/>
              </w:rPr>
              <w:t>вакантн</w:t>
            </w:r>
            <w:proofErr w:type="spellEnd"/>
            <w:r w:rsidRPr="009F39E2">
              <w:rPr>
                <w:b/>
                <w:sz w:val="20"/>
                <w:szCs w:val="20"/>
                <w:lang w:val="kk-KZ"/>
              </w:rPr>
              <w:t>ой</w:t>
            </w:r>
            <w:r w:rsidRPr="009F39E2">
              <w:rPr>
                <w:b/>
                <w:sz w:val="20"/>
                <w:szCs w:val="20"/>
              </w:rPr>
              <w:t xml:space="preserve">  </w:t>
            </w:r>
            <w:proofErr w:type="spellStart"/>
            <w:r w:rsidRPr="009F39E2">
              <w:rPr>
                <w:b/>
                <w:sz w:val="20"/>
                <w:szCs w:val="20"/>
              </w:rPr>
              <w:t>должност</w:t>
            </w:r>
            <w:proofErr w:type="spellEnd"/>
            <w:r w:rsidRPr="009F39E2">
              <w:rPr>
                <w:b/>
                <w:sz w:val="20"/>
                <w:szCs w:val="20"/>
                <w:lang w:val="kk-KZ"/>
              </w:rPr>
              <w:t>и</w:t>
            </w:r>
            <w:r w:rsidRPr="009F39E2">
              <w:rPr>
                <w:b/>
                <w:sz w:val="20"/>
                <w:szCs w:val="20"/>
              </w:rPr>
              <w:t xml:space="preserve">  гражданского служащего.</w:t>
            </w:r>
          </w:p>
          <w:p w:rsidR="008C4949" w:rsidRPr="009F39E2" w:rsidRDefault="008C4949" w:rsidP="008C4949">
            <w:pPr>
              <w:jc w:val="both"/>
              <w:rPr>
                <w:b/>
                <w:sz w:val="20"/>
                <w:szCs w:val="20"/>
                <w:lang w:val="kk-KZ"/>
              </w:rPr>
            </w:pPr>
          </w:p>
          <w:p w:rsidR="008A460C" w:rsidRPr="0029740B" w:rsidRDefault="008A460C" w:rsidP="008A460C">
            <w:pPr>
              <w:jc w:val="both"/>
              <w:rPr>
                <w:b/>
                <w:sz w:val="20"/>
                <w:szCs w:val="20"/>
                <w:u w:val="single"/>
                <w:lang w:val="kk-KZ"/>
              </w:rPr>
            </w:pPr>
            <w:r w:rsidRPr="0029740B">
              <w:rPr>
                <w:b/>
                <w:sz w:val="20"/>
                <w:szCs w:val="20"/>
                <w:u w:val="single"/>
                <w:lang w:val="kk-KZ"/>
              </w:rPr>
              <w:t xml:space="preserve">Должность: ДИРЕКТОР </w:t>
            </w:r>
          </w:p>
          <w:p w:rsidR="008A460C" w:rsidRPr="0029740B" w:rsidRDefault="008A460C" w:rsidP="008A460C">
            <w:pPr>
              <w:jc w:val="both"/>
              <w:rPr>
                <w:sz w:val="20"/>
                <w:szCs w:val="20"/>
              </w:rPr>
            </w:pPr>
            <w:r w:rsidRPr="0029740B">
              <w:rPr>
                <w:b/>
                <w:sz w:val="20"/>
                <w:szCs w:val="20"/>
              </w:rPr>
              <w:t xml:space="preserve">Наименование: </w:t>
            </w:r>
            <w:r w:rsidRPr="0029740B">
              <w:rPr>
                <w:sz w:val="20"/>
                <w:szCs w:val="20"/>
                <w:lang w:val="kk-KZ"/>
              </w:rPr>
              <w:t xml:space="preserve">Коммунальное государственное казенное предприятие </w:t>
            </w:r>
            <w:r w:rsidRPr="0029740B">
              <w:rPr>
                <w:b/>
                <w:sz w:val="20"/>
                <w:szCs w:val="20"/>
              </w:rPr>
              <w:t>«</w:t>
            </w:r>
            <w:r w:rsidRPr="0029740B">
              <w:rPr>
                <w:b/>
                <w:sz w:val="20"/>
                <w:szCs w:val="20"/>
                <w:lang w:val="kk-KZ"/>
              </w:rPr>
              <w:t>Детская музыкальная школа №</w:t>
            </w:r>
            <w:r w:rsidR="0066311D" w:rsidRPr="0029740B">
              <w:rPr>
                <w:b/>
                <w:sz w:val="20"/>
                <w:szCs w:val="20"/>
                <w:lang w:val="kk-KZ"/>
              </w:rPr>
              <w:t xml:space="preserve"> </w:t>
            </w:r>
            <w:r w:rsidRPr="0029740B">
              <w:rPr>
                <w:b/>
                <w:sz w:val="20"/>
                <w:szCs w:val="20"/>
                <w:lang w:val="kk-KZ"/>
              </w:rPr>
              <w:t>3</w:t>
            </w:r>
            <w:r w:rsidRPr="0029740B">
              <w:rPr>
                <w:b/>
                <w:sz w:val="20"/>
                <w:szCs w:val="20"/>
              </w:rPr>
              <w:t>»</w:t>
            </w:r>
            <w:r w:rsidRPr="0029740B">
              <w:rPr>
                <w:sz w:val="20"/>
                <w:szCs w:val="20"/>
                <w:lang w:val="kk-KZ"/>
              </w:rPr>
              <w:t xml:space="preserve"> акимата города Караганды государственного учреждения «Отдел образования города Караганды»</w:t>
            </w:r>
            <w:r w:rsidRPr="0029740B">
              <w:rPr>
                <w:sz w:val="20"/>
                <w:szCs w:val="20"/>
              </w:rPr>
              <w:t xml:space="preserve">. </w:t>
            </w:r>
          </w:p>
          <w:p w:rsidR="008A460C" w:rsidRPr="0029740B" w:rsidRDefault="008A460C" w:rsidP="007504DE">
            <w:pPr>
              <w:tabs>
                <w:tab w:val="left" w:pos="34"/>
              </w:tabs>
              <w:ind w:left="176"/>
              <w:jc w:val="both"/>
              <w:rPr>
                <w:sz w:val="20"/>
                <w:szCs w:val="20"/>
              </w:rPr>
            </w:pPr>
            <w:r w:rsidRPr="0029740B">
              <w:rPr>
                <w:b/>
                <w:sz w:val="20"/>
                <w:szCs w:val="20"/>
              </w:rPr>
              <w:t>Основная деятельность</w:t>
            </w:r>
            <w:r w:rsidRPr="0029740B">
              <w:rPr>
                <w:sz w:val="20"/>
                <w:szCs w:val="20"/>
              </w:rPr>
              <w:t>:</w:t>
            </w:r>
            <w:r w:rsidRPr="0029740B">
              <w:rPr>
                <w:sz w:val="20"/>
                <w:szCs w:val="20"/>
                <w:lang w:val="kk-KZ"/>
              </w:rPr>
              <w:t xml:space="preserve"> </w:t>
            </w:r>
            <w:r w:rsidRPr="0029740B">
              <w:rPr>
                <w:sz w:val="20"/>
                <w:szCs w:val="20"/>
              </w:rPr>
              <w:t>дополнительное  образование  детей дошкольного и школьного</w:t>
            </w:r>
            <w:r w:rsidR="00F55594">
              <w:rPr>
                <w:sz w:val="20"/>
                <w:szCs w:val="20"/>
                <w:lang w:val="kk-KZ"/>
              </w:rPr>
              <w:t xml:space="preserve"> </w:t>
            </w:r>
            <w:r w:rsidRPr="0029740B">
              <w:rPr>
                <w:sz w:val="20"/>
                <w:szCs w:val="20"/>
              </w:rPr>
              <w:t>возраста по</w:t>
            </w:r>
            <w:r w:rsidRPr="0029740B">
              <w:rPr>
                <w:sz w:val="20"/>
                <w:szCs w:val="20"/>
                <w:lang w:val="kk-KZ"/>
              </w:rPr>
              <w:t xml:space="preserve"> </w:t>
            </w:r>
            <w:r w:rsidRPr="0029740B">
              <w:rPr>
                <w:sz w:val="20"/>
                <w:szCs w:val="20"/>
              </w:rPr>
              <w:t>различным направлениям деятельности.</w:t>
            </w:r>
          </w:p>
          <w:p w:rsidR="008A460C" w:rsidRPr="0029740B" w:rsidRDefault="008A460C" w:rsidP="008A460C">
            <w:pPr>
              <w:jc w:val="both"/>
              <w:rPr>
                <w:sz w:val="20"/>
                <w:szCs w:val="20"/>
                <w:lang w:val="kk-KZ"/>
              </w:rPr>
            </w:pPr>
            <w:r w:rsidRPr="0029740B">
              <w:rPr>
                <w:b/>
                <w:sz w:val="20"/>
                <w:szCs w:val="20"/>
              </w:rPr>
              <w:t>Местонахождение(адрес</w:t>
            </w:r>
            <w:r w:rsidRPr="0029740B">
              <w:rPr>
                <w:sz w:val="20"/>
                <w:szCs w:val="20"/>
              </w:rPr>
              <w:t xml:space="preserve">): </w:t>
            </w:r>
            <w:r w:rsidRPr="0029740B">
              <w:rPr>
                <w:sz w:val="20"/>
                <w:szCs w:val="20"/>
                <w:lang w:val="kk-KZ"/>
              </w:rPr>
              <w:t xml:space="preserve">100022, Карагандинская область, </w:t>
            </w:r>
            <w:r w:rsidRPr="0029740B">
              <w:rPr>
                <w:sz w:val="20"/>
                <w:szCs w:val="20"/>
              </w:rPr>
              <w:t>город Караганда, район им</w:t>
            </w:r>
            <w:proofErr w:type="gramStart"/>
            <w:r w:rsidRPr="0029740B">
              <w:rPr>
                <w:sz w:val="20"/>
                <w:szCs w:val="20"/>
              </w:rPr>
              <w:t>.</w:t>
            </w:r>
            <w:r w:rsidRPr="0029740B">
              <w:rPr>
                <w:sz w:val="20"/>
                <w:szCs w:val="20"/>
                <w:lang w:val="kk-KZ"/>
              </w:rPr>
              <w:t>К</w:t>
            </w:r>
            <w:proofErr w:type="gramEnd"/>
            <w:r w:rsidRPr="0029740B">
              <w:rPr>
                <w:sz w:val="20"/>
                <w:szCs w:val="20"/>
                <w:lang w:val="kk-KZ"/>
              </w:rPr>
              <w:t>азыбек би</w:t>
            </w:r>
            <w:r w:rsidRPr="0029740B">
              <w:rPr>
                <w:sz w:val="20"/>
                <w:szCs w:val="20"/>
              </w:rPr>
              <w:t xml:space="preserve">, </w:t>
            </w:r>
            <w:r w:rsidRPr="0029740B">
              <w:rPr>
                <w:sz w:val="20"/>
                <w:szCs w:val="20"/>
                <w:lang w:val="kk-KZ"/>
              </w:rPr>
              <w:t xml:space="preserve"> ул Керамическая, строение 76/2, </w:t>
            </w:r>
            <w:r w:rsidRPr="0029740B">
              <w:rPr>
                <w:sz w:val="20"/>
                <w:szCs w:val="20"/>
              </w:rPr>
              <w:t xml:space="preserve">  т</w:t>
            </w:r>
            <w:r w:rsidRPr="0029740B">
              <w:rPr>
                <w:sz w:val="20"/>
                <w:szCs w:val="20"/>
                <w:lang w:val="kk-KZ"/>
              </w:rPr>
              <w:t>елефоны 38-16-37</w:t>
            </w:r>
            <w:r w:rsidR="007504DE">
              <w:rPr>
                <w:sz w:val="20"/>
                <w:szCs w:val="20"/>
                <w:lang w:val="kk-KZ"/>
              </w:rPr>
              <w:t>.</w:t>
            </w:r>
          </w:p>
          <w:p w:rsidR="008A460C" w:rsidRPr="0029740B" w:rsidRDefault="008A460C" w:rsidP="007504DE">
            <w:pPr>
              <w:tabs>
                <w:tab w:val="left" w:pos="1018"/>
              </w:tabs>
              <w:ind w:left="175" w:hanging="141"/>
              <w:jc w:val="both"/>
              <w:rPr>
                <w:sz w:val="20"/>
                <w:szCs w:val="20"/>
                <w:lang w:val="kk-KZ"/>
              </w:rPr>
            </w:pPr>
            <w:r w:rsidRPr="0029740B">
              <w:rPr>
                <w:b/>
                <w:sz w:val="20"/>
                <w:szCs w:val="20"/>
              </w:rPr>
              <w:t xml:space="preserve">Общие квалификационные требования к участникам конкурса: </w:t>
            </w:r>
            <w:r w:rsidRPr="0029740B">
              <w:rPr>
                <w:sz w:val="20"/>
                <w:szCs w:val="20"/>
              </w:rPr>
              <w:t>высшее педагогическое образование и</w:t>
            </w:r>
            <w:r w:rsidRPr="0029740B">
              <w:rPr>
                <w:sz w:val="20"/>
                <w:szCs w:val="20"/>
                <w:lang w:val="kk-KZ"/>
              </w:rPr>
              <w:t xml:space="preserve">ли высшее образование по соответствующему профилю, </w:t>
            </w:r>
            <w:r w:rsidRPr="0029740B">
              <w:rPr>
                <w:sz w:val="20"/>
                <w:szCs w:val="20"/>
              </w:rPr>
              <w:t xml:space="preserve">стаж педагогической работы </w:t>
            </w:r>
            <w:r w:rsidRPr="0029740B">
              <w:rPr>
                <w:sz w:val="20"/>
                <w:szCs w:val="20"/>
                <w:lang w:val="kk-KZ"/>
              </w:rPr>
              <w:t xml:space="preserve">в организациях образования </w:t>
            </w:r>
            <w:r w:rsidRPr="0029740B">
              <w:rPr>
                <w:sz w:val="20"/>
                <w:szCs w:val="20"/>
              </w:rPr>
              <w:t xml:space="preserve">не менее 5лет </w:t>
            </w:r>
            <w:r w:rsidRPr="0029740B">
              <w:rPr>
                <w:sz w:val="20"/>
                <w:szCs w:val="20"/>
                <w:lang w:val="kk-KZ"/>
              </w:rPr>
              <w:t xml:space="preserve"> или на  руководящих должностях не менее </w:t>
            </w:r>
            <w:r w:rsidR="00F55594">
              <w:rPr>
                <w:sz w:val="20"/>
                <w:szCs w:val="20"/>
                <w:lang w:val="kk-KZ"/>
              </w:rPr>
              <w:t xml:space="preserve">                      </w:t>
            </w:r>
            <w:r w:rsidRPr="0029740B">
              <w:rPr>
                <w:sz w:val="20"/>
                <w:szCs w:val="20"/>
                <w:lang w:val="kk-KZ"/>
              </w:rPr>
              <w:t>3 лет.</w:t>
            </w:r>
          </w:p>
          <w:p w:rsidR="008A460C" w:rsidRPr="0029740B" w:rsidRDefault="008A460C" w:rsidP="008A460C">
            <w:pPr>
              <w:jc w:val="center"/>
              <w:rPr>
                <w:b/>
                <w:sz w:val="20"/>
                <w:szCs w:val="20"/>
              </w:rPr>
            </w:pPr>
            <w:r w:rsidRPr="0029740B">
              <w:rPr>
                <w:b/>
                <w:sz w:val="20"/>
                <w:szCs w:val="20"/>
              </w:rPr>
              <w:t>Должностной оклад  гражданского служащего: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1067"/>
              <w:gridCol w:w="2702"/>
              <w:gridCol w:w="2867"/>
            </w:tblGrid>
            <w:tr w:rsidR="008A460C" w:rsidRPr="0029740B" w:rsidTr="00503FC8">
              <w:tc>
                <w:tcPr>
                  <w:tcW w:w="1300" w:type="dxa"/>
                  <w:vMerge w:val="restart"/>
                  <w:shd w:val="clear" w:color="auto" w:fill="auto"/>
                </w:tcPr>
                <w:p w:rsidR="008A460C" w:rsidRPr="0029740B" w:rsidRDefault="008A460C" w:rsidP="00503FC8">
                  <w:pPr>
                    <w:jc w:val="center"/>
                    <w:rPr>
                      <w:b/>
                      <w:sz w:val="20"/>
                      <w:szCs w:val="20"/>
                      <w:lang w:val="kk-KZ"/>
                    </w:rPr>
                  </w:pPr>
                  <w:r w:rsidRPr="0029740B">
                    <w:rPr>
                      <w:b/>
                      <w:sz w:val="20"/>
                      <w:szCs w:val="20"/>
                      <w:lang w:val="kk-KZ"/>
                    </w:rPr>
                    <w:t>Звено</w:t>
                  </w:r>
                </w:p>
              </w:tc>
              <w:tc>
                <w:tcPr>
                  <w:tcW w:w="1110" w:type="dxa"/>
                  <w:vMerge w:val="restart"/>
                  <w:shd w:val="clear" w:color="auto" w:fill="auto"/>
                </w:tcPr>
                <w:p w:rsidR="008A460C" w:rsidRPr="0029740B" w:rsidRDefault="008A460C" w:rsidP="00503FC8">
                  <w:pPr>
                    <w:jc w:val="center"/>
                    <w:rPr>
                      <w:b/>
                      <w:sz w:val="20"/>
                      <w:szCs w:val="20"/>
                      <w:lang w:val="kk-KZ"/>
                    </w:rPr>
                  </w:pPr>
                  <w:r w:rsidRPr="0029740B">
                    <w:rPr>
                      <w:b/>
                      <w:sz w:val="20"/>
                      <w:szCs w:val="20"/>
                      <w:lang w:val="kk-KZ"/>
                    </w:rPr>
                    <w:t>Ступень</w:t>
                  </w:r>
                </w:p>
              </w:tc>
              <w:tc>
                <w:tcPr>
                  <w:tcW w:w="7670" w:type="dxa"/>
                  <w:gridSpan w:val="2"/>
                  <w:shd w:val="clear" w:color="auto" w:fill="auto"/>
                </w:tcPr>
                <w:p w:rsidR="008A460C" w:rsidRPr="0029740B" w:rsidRDefault="008A460C" w:rsidP="00503FC8">
                  <w:pPr>
                    <w:rPr>
                      <w:b/>
                      <w:sz w:val="20"/>
                      <w:szCs w:val="20"/>
                    </w:rPr>
                  </w:pPr>
                  <w:r w:rsidRPr="0029740B">
                    <w:rPr>
                      <w:b/>
                      <w:sz w:val="20"/>
                      <w:szCs w:val="20"/>
                    </w:rPr>
                    <w:t>Должностной оклад в зависимости</w:t>
                  </w:r>
                  <w:r w:rsidRPr="0029740B">
                    <w:rPr>
                      <w:b/>
                      <w:sz w:val="20"/>
                      <w:szCs w:val="20"/>
                      <w:lang w:val="kk-KZ"/>
                    </w:rPr>
                    <w:t xml:space="preserve">  </w:t>
                  </w:r>
                  <w:r w:rsidRPr="0029740B">
                    <w:rPr>
                      <w:b/>
                      <w:sz w:val="20"/>
                      <w:szCs w:val="20"/>
                    </w:rPr>
                    <w:t>от выслуги ле</w:t>
                  </w:r>
                  <w:proofErr w:type="gramStart"/>
                  <w:r w:rsidRPr="0029740B">
                    <w:rPr>
                      <w:b/>
                      <w:sz w:val="20"/>
                      <w:szCs w:val="20"/>
                    </w:rPr>
                    <w:t>т(</w:t>
                  </w:r>
                  <w:proofErr w:type="gramEnd"/>
                  <w:r w:rsidRPr="0029740B">
                    <w:rPr>
                      <w:b/>
                      <w:sz w:val="20"/>
                      <w:szCs w:val="20"/>
                    </w:rPr>
                    <w:t>тенге)</w:t>
                  </w:r>
                </w:p>
              </w:tc>
            </w:tr>
            <w:tr w:rsidR="008A460C" w:rsidRPr="0029740B" w:rsidTr="00503FC8">
              <w:tc>
                <w:tcPr>
                  <w:tcW w:w="1300" w:type="dxa"/>
                  <w:vMerge/>
                  <w:shd w:val="clear" w:color="auto" w:fill="auto"/>
                </w:tcPr>
                <w:p w:rsidR="008A460C" w:rsidRPr="0029740B" w:rsidRDefault="008A460C" w:rsidP="00503FC8">
                  <w:pPr>
                    <w:jc w:val="center"/>
                    <w:rPr>
                      <w:b/>
                      <w:sz w:val="20"/>
                      <w:szCs w:val="20"/>
                    </w:rPr>
                  </w:pPr>
                </w:p>
              </w:tc>
              <w:tc>
                <w:tcPr>
                  <w:tcW w:w="1110" w:type="dxa"/>
                  <w:vMerge/>
                  <w:shd w:val="clear" w:color="auto" w:fill="auto"/>
                </w:tcPr>
                <w:p w:rsidR="008A460C" w:rsidRPr="0029740B" w:rsidRDefault="008A460C" w:rsidP="00503FC8">
                  <w:pPr>
                    <w:jc w:val="center"/>
                    <w:rPr>
                      <w:b/>
                      <w:sz w:val="20"/>
                      <w:szCs w:val="20"/>
                    </w:rPr>
                  </w:pPr>
                </w:p>
              </w:tc>
              <w:tc>
                <w:tcPr>
                  <w:tcW w:w="3710" w:type="dxa"/>
                  <w:shd w:val="clear" w:color="auto" w:fill="auto"/>
                </w:tcPr>
                <w:p w:rsidR="008A460C" w:rsidRPr="0029740B" w:rsidRDefault="008A460C" w:rsidP="00503FC8">
                  <w:pPr>
                    <w:jc w:val="center"/>
                    <w:rPr>
                      <w:b/>
                      <w:sz w:val="20"/>
                      <w:szCs w:val="20"/>
                    </w:rPr>
                  </w:pPr>
                  <w:r w:rsidRPr="0029740B">
                    <w:rPr>
                      <w:b/>
                      <w:sz w:val="20"/>
                      <w:szCs w:val="20"/>
                    </w:rPr>
                    <w:t>От</w:t>
                  </w:r>
                </w:p>
              </w:tc>
              <w:tc>
                <w:tcPr>
                  <w:tcW w:w="3960" w:type="dxa"/>
                  <w:shd w:val="clear" w:color="auto" w:fill="auto"/>
                </w:tcPr>
                <w:p w:rsidR="008A460C" w:rsidRPr="0029740B" w:rsidRDefault="008A460C" w:rsidP="00503FC8">
                  <w:pPr>
                    <w:jc w:val="center"/>
                    <w:rPr>
                      <w:b/>
                      <w:sz w:val="20"/>
                      <w:szCs w:val="20"/>
                    </w:rPr>
                  </w:pPr>
                  <w:r w:rsidRPr="0029740B">
                    <w:rPr>
                      <w:b/>
                      <w:sz w:val="20"/>
                      <w:szCs w:val="20"/>
                    </w:rPr>
                    <w:t>До</w:t>
                  </w:r>
                </w:p>
              </w:tc>
            </w:tr>
            <w:tr w:rsidR="008A460C" w:rsidRPr="0029740B" w:rsidTr="00503FC8">
              <w:trPr>
                <w:trHeight w:val="405"/>
              </w:trPr>
              <w:tc>
                <w:tcPr>
                  <w:tcW w:w="1300" w:type="dxa"/>
                  <w:shd w:val="clear" w:color="auto" w:fill="auto"/>
                </w:tcPr>
                <w:p w:rsidR="008A460C" w:rsidRPr="0029740B" w:rsidRDefault="008A460C" w:rsidP="00503FC8">
                  <w:pPr>
                    <w:jc w:val="center"/>
                    <w:rPr>
                      <w:b/>
                      <w:sz w:val="20"/>
                      <w:szCs w:val="20"/>
                      <w:lang w:val="kk-KZ"/>
                    </w:rPr>
                  </w:pPr>
                  <w:r w:rsidRPr="0029740B">
                    <w:rPr>
                      <w:b/>
                      <w:sz w:val="20"/>
                      <w:szCs w:val="20"/>
                      <w:lang w:val="kk-KZ"/>
                    </w:rPr>
                    <w:t>А 1</w:t>
                  </w:r>
                </w:p>
              </w:tc>
              <w:tc>
                <w:tcPr>
                  <w:tcW w:w="1110" w:type="dxa"/>
                  <w:shd w:val="clear" w:color="auto" w:fill="auto"/>
                </w:tcPr>
                <w:p w:rsidR="008A460C" w:rsidRPr="0029740B" w:rsidRDefault="008A460C" w:rsidP="00503FC8">
                  <w:pPr>
                    <w:jc w:val="center"/>
                    <w:rPr>
                      <w:b/>
                      <w:sz w:val="20"/>
                      <w:szCs w:val="20"/>
                      <w:lang w:val="kk-KZ"/>
                    </w:rPr>
                  </w:pPr>
                  <w:r w:rsidRPr="0029740B">
                    <w:rPr>
                      <w:b/>
                      <w:sz w:val="20"/>
                      <w:szCs w:val="20"/>
                      <w:lang w:val="kk-KZ"/>
                    </w:rPr>
                    <w:t>3-1</w:t>
                  </w:r>
                </w:p>
              </w:tc>
              <w:tc>
                <w:tcPr>
                  <w:tcW w:w="3710" w:type="dxa"/>
                  <w:shd w:val="clear" w:color="auto" w:fill="auto"/>
                </w:tcPr>
                <w:p w:rsidR="008A460C" w:rsidRPr="0029740B" w:rsidRDefault="008A460C" w:rsidP="00503FC8">
                  <w:pPr>
                    <w:jc w:val="center"/>
                    <w:rPr>
                      <w:b/>
                      <w:sz w:val="20"/>
                      <w:szCs w:val="20"/>
                    </w:rPr>
                  </w:pPr>
                  <w:r w:rsidRPr="0029740B">
                    <w:rPr>
                      <w:b/>
                      <w:sz w:val="20"/>
                      <w:szCs w:val="20"/>
                      <w:lang w:val="kk-KZ"/>
                    </w:rPr>
                    <w:t>78398</w:t>
                  </w:r>
                </w:p>
              </w:tc>
              <w:tc>
                <w:tcPr>
                  <w:tcW w:w="3960" w:type="dxa"/>
                  <w:shd w:val="clear" w:color="auto" w:fill="auto"/>
                </w:tcPr>
                <w:p w:rsidR="008A460C" w:rsidRPr="0029740B" w:rsidRDefault="008A460C" w:rsidP="00503FC8">
                  <w:pPr>
                    <w:jc w:val="center"/>
                    <w:rPr>
                      <w:b/>
                      <w:sz w:val="20"/>
                      <w:szCs w:val="20"/>
                    </w:rPr>
                  </w:pPr>
                  <w:r w:rsidRPr="0029740B">
                    <w:rPr>
                      <w:b/>
                      <w:sz w:val="20"/>
                      <w:szCs w:val="20"/>
                      <w:lang w:val="kk-KZ"/>
                    </w:rPr>
                    <w:t>95033</w:t>
                  </w:r>
                </w:p>
              </w:tc>
            </w:tr>
          </w:tbl>
          <w:p w:rsidR="000636EF" w:rsidRPr="0029740B" w:rsidRDefault="000636EF" w:rsidP="000636EF">
            <w:pPr>
              <w:jc w:val="both"/>
              <w:rPr>
                <w:b/>
                <w:color w:val="000000" w:themeColor="text1"/>
                <w:sz w:val="20"/>
                <w:szCs w:val="20"/>
              </w:rPr>
            </w:pPr>
            <w:r w:rsidRPr="0029740B">
              <w:rPr>
                <w:b/>
                <w:color w:val="000000" w:themeColor="text1"/>
                <w:sz w:val="20"/>
                <w:szCs w:val="20"/>
              </w:rPr>
              <w:t>Общие квалификационные требования к участникам конкурса:</w:t>
            </w:r>
          </w:p>
          <w:p w:rsidR="000636EF" w:rsidRPr="0029740B" w:rsidRDefault="000636EF" w:rsidP="000636EF">
            <w:pPr>
              <w:ind w:firstLine="264"/>
              <w:jc w:val="both"/>
              <w:rPr>
                <w:color w:val="000000" w:themeColor="text1"/>
                <w:sz w:val="20"/>
                <w:szCs w:val="20"/>
              </w:rPr>
            </w:pPr>
            <w:r w:rsidRPr="0029740B">
              <w:rPr>
                <w:rStyle w:val="s0"/>
                <w:color w:val="000000" w:themeColor="text1"/>
                <w:sz w:val="20"/>
                <w:szCs w:val="20"/>
              </w:rPr>
              <w:t xml:space="preserve">1) высшее </w:t>
            </w:r>
            <w:r w:rsidRPr="0029740B">
              <w:rPr>
                <w:rStyle w:val="s0"/>
                <w:color w:val="000000" w:themeColor="text1"/>
                <w:sz w:val="20"/>
                <w:szCs w:val="20"/>
                <w:lang w:val="kk-KZ"/>
              </w:rPr>
              <w:t xml:space="preserve"> </w:t>
            </w:r>
            <w:r w:rsidRPr="0029740B">
              <w:rPr>
                <w:rStyle w:val="s0"/>
                <w:color w:val="000000" w:themeColor="text1"/>
                <w:sz w:val="20"/>
                <w:szCs w:val="20"/>
              </w:rPr>
              <w:t>педагогическое образование</w:t>
            </w:r>
            <w:r w:rsidRPr="0029740B">
              <w:rPr>
                <w:rStyle w:val="s0"/>
                <w:color w:val="000000" w:themeColor="text1"/>
                <w:sz w:val="20"/>
                <w:szCs w:val="20"/>
                <w:lang w:val="kk-KZ"/>
              </w:rPr>
              <w:t xml:space="preserve"> по необходимому профилю и уровню профессиональной подготовки</w:t>
            </w:r>
            <w:r w:rsidRPr="0029740B">
              <w:rPr>
                <w:rStyle w:val="s0"/>
                <w:color w:val="000000" w:themeColor="text1"/>
                <w:sz w:val="20"/>
                <w:szCs w:val="20"/>
              </w:rPr>
              <w:t>;</w:t>
            </w:r>
          </w:p>
          <w:p w:rsidR="000636EF" w:rsidRPr="0029740B" w:rsidRDefault="000636EF" w:rsidP="000636EF">
            <w:pPr>
              <w:ind w:firstLine="264"/>
              <w:jc w:val="both"/>
              <w:rPr>
                <w:color w:val="000000" w:themeColor="text1"/>
                <w:sz w:val="20"/>
                <w:szCs w:val="20"/>
              </w:rPr>
            </w:pPr>
            <w:r w:rsidRPr="0029740B">
              <w:rPr>
                <w:rStyle w:val="s0"/>
                <w:color w:val="000000" w:themeColor="text1"/>
                <w:sz w:val="20"/>
                <w:szCs w:val="20"/>
              </w:rPr>
              <w:t>2) стаж</w:t>
            </w:r>
            <w:r w:rsidRPr="0029740B">
              <w:rPr>
                <w:color w:val="000000" w:themeColor="text1"/>
                <w:spacing w:val="2"/>
                <w:sz w:val="20"/>
                <w:szCs w:val="20"/>
                <w:shd w:val="clear" w:color="auto" w:fill="FFFFFF"/>
              </w:rPr>
              <w:t xml:space="preserve"> педагогической работы </w:t>
            </w:r>
            <w:r w:rsidRPr="0029740B">
              <w:rPr>
                <w:color w:val="000000" w:themeColor="text1"/>
                <w:spacing w:val="2"/>
                <w:sz w:val="20"/>
                <w:szCs w:val="20"/>
                <w:shd w:val="clear" w:color="auto" w:fill="FFFFFF"/>
                <w:lang w:val="kk-KZ"/>
              </w:rPr>
              <w:t xml:space="preserve">в дошкольных организациях </w:t>
            </w:r>
            <w:r w:rsidRPr="0029740B">
              <w:rPr>
                <w:color w:val="000000" w:themeColor="text1"/>
                <w:spacing w:val="2"/>
                <w:sz w:val="20"/>
                <w:szCs w:val="20"/>
                <w:shd w:val="clear" w:color="auto" w:fill="FFFFFF"/>
              </w:rPr>
              <w:t>не менее 5 лет</w:t>
            </w:r>
            <w:r w:rsidRPr="0029740B">
              <w:rPr>
                <w:rStyle w:val="s0"/>
                <w:color w:val="000000" w:themeColor="text1"/>
                <w:sz w:val="20"/>
                <w:szCs w:val="20"/>
              </w:rPr>
              <w:t>;</w:t>
            </w:r>
          </w:p>
          <w:p w:rsidR="008D40E9" w:rsidRPr="0029740B" w:rsidRDefault="008D40E9" w:rsidP="00664EFA">
            <w:pPr>
              <w:jc w:val="both"/>
              <w:rPr>
                <w:b/>
                <w:color w:val="000000" w:themeColor="text1"/>
                <w:sz w:val="20"/>
                <w:szCs w:val="20"/>
              </w:rPr>
            </w:pPr>
            <w:r w:rsidRPr="0029740B">
              <w:rPr>
                <w:b/>
                <w:color w:val="000000" w:themeColor="text1"/>
                <w:sz w:val="20"/>
                <w:szCs w:val="20"/>
              </w:rPr>
              <w:t>Требования к участникам конкурса:</w:t>
            </w:r>
          </w:p>
          <w:p w:rsidR="0029740B" w:rsidRPr="005616B2" w:rsidRDefault="008D40E9" w:rsidP="0066311D">
            <w:pPr>
              <w:jc w:val="both"/>
              <w:rPr>
                <w:sz w:val="20"/>
                <w:szCs w:val="20"/>
                <w:lang w:val="kk-KZ"/>
              </w:rPr>
            </w:pPr>
            <w:r w:rsidRPr="0029740B">
              <w:rPr>
                <w:rStyle w:val="s0"/>
                <w:color w:val="000000" w:themeColor="text1"/>
                <w:sz w:val="20"/>
                <w:szCs w:val="20"/>
              </w:rPr>
              <w:t xml:space="preserve">Должен знать: </w:t>
            </w:r>
            <w:proofErr w:type="gramStart"/>
            <w:r w:rsidR="00167C79" w:rsidRPr="0029740B">
              <w:rPr>
                <w:sz w:val="20"/>
                <w:szCs w:val="20"/>
              </w:rPr>
              <w:t xml:space="preserve">Знание </w:t>
            </w:r>
            <w:r w:rsidR="00167C79" w:rsidRPr="0029740B">
              <w:rPr>
                <w:sz w:val="20"/>
                <w:szCs w:val="20"/>
                <w:lang w:val="kk-KZ"/>
              </w:rPr>
              <w:t xml:space="preserve"> </w:t>
            </w:r>
            <w:r w:rsidR="00167C79" w:rsidRPr="0029740B">
              <w:rPr>
                <w:sz w:val="20"/>
                <w:szCs w:val="20"/>
              </w:rPr>
              <w:t xml:space="preserve">Конституции Республики Казахстан, </w:t>
            </w:r>
            <w:r w:rsidR="00167C79" w:rsidRPr="0029740B">
              <w:rPr>
                <w:sz w:val="20"/>
                <w:szCs w:val="20"/>
                <w:lang w:val="kk-KZ"/>
              </w:rPr>
              <w:t xml:space="preserve">Трудового Кодекса,   Кодекса Республики Казахстан «О браке </w:t>
            </w:r>
            <w:r w:rsidR="00167C79" w:rsidRPr="0029740B">
              <w:rPr>
                <w:sz w:val="20"/>
                <w:szCs w:val="20"/>
              </w:rPr>
              <w:t xml:space="preserve">(супружестве) и семье»,  законов  Республики Казахстан «Об образовании», </w:t>
            </w:r>
            <w:r w:rsidR="00167C79" w:rsidRPr="0029740B">
              <w:rPr>
                <w:sz w:val="20"/>
                <w:szCs w:val="20"/>
                <w:lang w:val="kk-KZ"/>
              </w:rPr>
              <w:t xml:space="preserve"> </w:t>
            </w:r>
            <w:r w:rsidR="00167C79" w:rsidRPr="0029740B">
              <w:rPr>
                <w:sz w:val="20"/>
                <w:szCs w:val="20"/>
              </w:rPr>
              <w:t xml:space="preserve">«О языках в Республике Казахстан», «О правах ребенка в Республике Казахстан», </w:t>
            </w:r>
            <w:r w:rsidR="00167C79" w:rsidRPr="0029740B">
              <w:rPr>
                <w:sz w:val="20"/>
                <w:szCs w:val="20"/>
                <w:lang w:val="kk-KZ"/>
              </w:rPr>
              <w:t xml:space="preserve"> </w:t>
            </w:r>
            <w:r w:rsidR="00167C79" w:rsidRPr="0029740B">
              <w:rPr>
                <w:sz w:val="20"/>
                <w:szCs w:val="20"/>
              </w:rPr>
              <w:t>«О противодействии коррупции»,</w:t>
            </w:r>
            <w:r w:rsidR="0066311D" w:rsidRPr="0029740B">
              <w:rPr>
                <w:sz w:val="20"/>
                <w:szCs w:val="20"/>
                <w:lang w:val="kk-KZ"/>
              </w:rPr>
              <w:t xml:space="preserve"> </w:t>
            </w:r>
            <w:r w:rsidR="0066311D" w:rsidRPr="005616B2">
              <w:rPr>
                <w:sz w:val="20"/>
                <w:szCs w:val="20"/>
              </w:rPr>
              <w:t>"</w:t>
            </w:r>
            <w:r w:rsidR="005616B2" w:rsidRPr="005616B2">
              <w:rPr>
                <w:color w:val="000000"/>
                <w:spacing w:val="2"/>
                <w:sz w:val="20"/>
                <w:szCs w:val="20"/>
              </w:rPr>
              <w:t>«</w:t>
            </w:r>
            <w:hyperlink r:id="rId12" w:anchor="z0" w:history="1">
              <w:r w:rsidR="005616B2" w:rsidRPr="005616B2">
                <w:rPr>
                  <w:rStyle w:val="a4"/>
                  <w:color w:val="auto"/>
                  <w:spacing w:val="2"/>
                  <w:sz w:val="20"/>
                  <w:szCs w:val="20"/>
                  <w:u w:val="none"/>
                </w:rPr>
                <w:t>О профилактике правонарушений среди несовершеннолетних и предупреждение детской безнадзорности и беспризорности</w:t>
              </w:r>
            </w:hyperlink>
            <w:r w:rsidR="005616B2" w:rsidRPr="005616B2">
              <w:rPr>
                <w:spacing w:val="2"/>
                <w:sz w:val="20"/>
                <w:szCs w:val="20"/>
              </w:rPr>
              <w:t>» и другие нормативные правовые акты, определяющие направления и перспект</w:t>
            </w:r>
            <w:r w:rsidR="005616B2" w:rsidRPr="005616B2">
              <w:rPr>
                <w:color w:val="000000"/>
                <w:spacing w:val="2"/>
                <w:sz w:val="20"/>
                <w:szCs w:val="20"/>
              </w:rPr>
              <w:t>ивы развития образования, профиль работы организации дополнительного образования</w:t>
            </w:r>
            <w:proofErr w:type="gramEnd"/>
            <w:r w:rsidR="005616B2" w:rsidRPr="005616B2">
              <w:rPr>
                <w:color w:val="000000"/>
                <w:spacing w:val="2"/>
                <w:sz w:val="20"/>
                <w:szCs w:val="20"/>
              </w:rPr>
              <w:t xml:space="preserve"> </w:t>
            </w:r>
            <w:proofErr w:type="gramStart"/>
            <w:r w:rsidR="005616B2" w:rsidRPr="005616B2">
              <w:rPr>
                <w:color w:val="000000"/>
                <w:spacing w:val="2"/>
                <w:sz w:val="20"/>
                <w:szCs w:val="20"/>
              </w:rPr>
              <w:t>детей и его особенности, возрастные особенности психологии подросткового и юношеского периода, психологию, социологию и специфику работы в различной социальной среде, основы общей и семейной педагогики, методы выявления экстремальных ситуаций, методы проведения консультаций для подростков и молодежи, организацию работы с трудными подростками и молодежью,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w:t>
            </w:r>
            <w:proofErr w:type="gramEnd"/>
            <w:r w:rsidR="005616B2" w:rsidRPr="005616B2">
              <w:rPr>
                <w:color w:val="000000"/>
                <w:spacing w:val="2"/>
                <w:sz w:val="20"/>
                <w:szCs w:val="20"/>
              </w:rPr>
              <w:t xml:space="preserve"> нормы охраны труда, техники безопасности и противопожарной защиты, санитарные правила и нормы.</w:t>
            </w:r>
            <w:r w:rsidR="004C0BFF" w:rsidRPr="005616B2">
              <w:rPr>
                <w:sz w:val="20"/>
                <w:szCs w:val="20"/>
                <w:lang w:val="kk-KZ"/>
              </w:rPr>
              <w:t xml:space="preserve"> </w:t>
            </w:r>
          </w:p>
          <w:p w:rsidR="00B87BE3" w:rsidRPr="0029740B" w:rsidRDefault="00B87BE3" w:rsidP="0066311D">
            <w:pPr>
              <w:jc w:val="both"/>
              <w:rPr>
                <w:b/>
                <w:sz w:val="20"/>
                <w:szCs w:val="20"/>
                <w:lang w:val="kk-KZ"/>
              </w:rPr>
            </w:pPr>
            <w:r w:rsidRPr="0029740B">
              <w:rPr>
                <w:b/>
                <w:sz w:val="20"/>
                <w:szCs w:val="20"/>
                <w:lang w:val="kk-KZ"/>
              </w:rPr>
              <w:t xml:space="preserve">Должностные обязанности: </w:t>
            </w:r>
            <w:r w:rsidRPr="0029740B">
              <w:rPr>
                <w:b/>
                <w:sz w:val="20"/>
                <w:szCs w:val="20"/>
              </w:rPr>
              <w:t xml:space="preserve"> </w:t>
            </w:r>
          </w:p>
          <w:p w:rsidR="000E0440" w:rsidRPr="0029740B" w:rsidRDefault="00B87BE3" w:rsidP="002874AD">
            <w:pPr>
              <w:pStyle w:val="a6"/>
              <w:jc w:val="both"/>
              <w:rPr>
                <w:sz w:val="20"/>
              </w:rPr>
            </w:pPr>
            <w:r w:rsidRPr="0029740B">
              <w:rPr>
                <w:sz w:val="20"/>
              </w:rPr>
              <w:t xml:space="preserve"> </w:t>
            </w:r>
            <w:r w:rsidR="000E0440" w:rsidRPr="0029740B">
              <w:rPr>
                <w:rFonts w:ascii="Times New Roman" w:hAnsi="Times New Roman"/>
                <w:sz w:val="20"/>
                <w:lang w:val="kk-KZ"/>
              </w:rPr>
              <w:t>Руководит организацией дополнительного образования детей в</w:t>
            </w:r>
            <w:r w:rsidR="000E0440" w:rsidRPr="0029740B">
              <w:rPr>
                <w:rFonts w:ascii="Times New Roman" w:hAnsi="Times New Roman"/>
                <w:sz w:val="20"/>
              </w:rPr>
              <w:t xml:space="preserve">   соответствии с   Уставом</w:t>
            </w:r>
            <w:r w:rsidR="000E0440" w:rsidRPr="0029740B">
              <w:rPr>
                <w:rFonts w:ascii="Times New Roman" w:hAnsi="Times New Roman"/>
                <w:sz w:val="20"/>
                <w:lang w:val="kk-KZ"/>
              </w:rPr>
              <w:t xml:space="preserve"> организации</w:t>
            </w:r>
            <w:r w:rsidR="000E0440" w:rsidRPr="0029740B">
              <w:rPr>
                <w:rFonts w:ascii="Times New Roman" w:hAnsi="Times New Roman"/>
                <w:sz w:val="20"/>
              </w:rPr>
              <w:t xml:space="preserve">  и другими нормативными правовыми актами.  Организует, планирует, координирует, контролирует и анализирует учебно-воспитательную работу педагогического и административно-технического персонала организации в соответствии с годовым планом;</w:t>
            </w:r>
            <w:r w:rsidR="009F4A12" w:rsidRPr="0029740B">
              <w:rPr>
                <w:rFonts w:ascii="Times New Roman" w:hAnsi="Times New Roman"/>
                <w:sz w:val="20"/>
                <w:lang w:val="kk-KZ"/>
              </w:rPr>
              <w:t xml:space="preserve"> </w:t>
            </w:r>
            <w:r w:rsidR="000E0440" w:rsidRPr="0029740B">
              <w:rPr>
                <w:rFonts w:ascii="Times New Roman" w:hAnsi="Times New Roman"/>
                <w:sz w:val="20"/>
              </w:rPr>
              <w:t xml:space="preserve">Осуществляет:- дополнительное образование обучающихся </w:t>
            </w:r>
            <w:r w:rsidR="000E0440" w:rsidRPr="0029740B">
              <w:rPr>
                <w:rFonts w:ascii="Times New Roman" w:hAnsi="Times New Roman"/>
                <w:sz w:val="20"/>
              </w:rPr>
              <w:lastRenderedPageBreak/>
              <w:t>(воспитанников), развивает их разнообразную творческую деятельность</w:t>
            </w:r>
            <w:r w:rsidR="007504DE">
              <w:rPr>
                <w:rFonts w:ascii="Times New Roman" w:hAnsi="Times New Roman"/>
                <w:sz w:val="20"/>
                <w:lang w:val="kk-KZ"/>
              </w:rPr>
              <w:t xml:space="preserve">. </w:t>
            </w:r>
            <w:r w:rsidR="000E0440" w:rsidRPr="0029740B">
              <w:rPr>
                <w:rFonts w:ascii="Times New Roman" w:hAnsi="Times New Roman"/>
                <w:sz w:val="20"/>
              </w:rPr>
              <w:t>Организует: -  работу и контроль по</w:t>
            </w:r>
            <w:r w:rsidR="007504DE">
              <w:rPr>
                <w:rFonts w:ascii="Times New Roman" w:hAnsi="Times New Roman"/>
                <w:sz w:val="20"/>
              </w:rPr>
              <w:t xml:space="preserve"> оказанию государственных услуг</w:t>
            </w:r>
            <w:r w:rsidR="007504DE">
              <w:rPr>
                <w:rFonts w:ascii="Times New Roman" w:hAnsi="Times New Roman"/>
                <w:sz w:val="20"/>
                <w:lang w:val="kk-KZ"/>
              </w:rPr>
              <w:t xml:space="preserve">. </w:t>
            </w:r>
            <w:r w:rsidR="000E0440" w:rsidRPr="0029740B">
              <w:rPr>
                <w:rFonts w:ascii="Times New Roman" w:hAnsi="Times New Roman"/>
                <w:sz w:val="20"/>
              </w:rPr>
              <w:t xml:space="preserve">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действующему   законодательству. </w:t>
            </w:r>
          </w:p>
          <w:p w:rsidR="004C0BFF" w:rsidRPr="0029740B" w:rsidRDefault="004C0BFF" w:rsidP="00020BED">
            <w:pPr>
              <w:ind w:firstLine="335"/>
              <w:jc w:val="both"/>
              <w:rPr>
                <w:sz w:val="20"/>
                <w:szCs w:val="20"/>
                <w:lang w:val="kk-KZ"/>
              </w:rPr>
            </w:pPr>
            <w:r w:rsidRPr="0029740B">
              <w:rPr>
                <w:sz w:val="20"/>
                <w:szCs w:val="20"/>
                <w:lang w:val="kk-KZ"/>
              </w:rPr>
              <w:t xml:space="preserve">  </w:t>
            </w:r>
            <w:proofErr w:type="gramStart"/>
            <w:r w:rsidRPr="0029740B">
              <w:rPr>
                <w:sz w:val="20"/>
                <w:szCs w:val="20"/>
              </w:rPr>
              <w:t xml:space="preserve">Конкурс проводится </w:t>
            </w:r>
            <w:r w:rsidRPr="0029740B">
              <w:rPr>
                <w:sz w:val="20"/>
                <w:szCs w:val="20"/>
                <w:lang w:val="kk-KZ"/>
              </w:rPr>
              <w:t>в соответствии с приказ</w:t>
            </w:r>
            <w:r w:rsidR="00FA78DE" w:rsidRPr="0029740B">
              <w:rPr>
                <w:sz w:val="20"/>
                <w:szCs w:val="20"/>
                <w:lang w:val="kk-KZ"/>
              </w:rPr>
              <w:t xml:space="preserve">ами № </w:t>
            </w:r>
            <w:r w:rsidR="00167C79" w:rsidRPr="0029740B">
              <w:rPr>
                <w:sz w:val="20"/>
                <w:szCs w:val="20"/>
                <w:lang w:val="kk-KZ"/>
              </w:rPr>
              <w:t>70</w:t>
            </w:r>
            <w:r w:rsidR="00FA78DE" w:rsidRPr="0029740B">
              <w:rPr>
                <w:b/>
                <w:sz w:val="20"/>
                <w:szCs w:val="20"/>
                <w:lang w:val="kk-KZ"/>
              </w:rPr>
              <w:t xml:space="preserve"> </w:t>
            </w:r>
            <w:r w:rsidR="00FA78DE" w:rsidRPr="0029740B">
              <w:rPr>
                <w:sz w:val="20"/>
                <w:szCs w:val="20"/>
              </w:rPr>
              <w:t xml:space="preserve"> </w:t>
            </w:r>
            <w:r w:rsidR="00FA78DE" w:rsidRPr="0029740B">
              <w:rPr>
                <w:sz w:val="20"/>
                <w:szCs w:val="20"/>
                <w:lang w:val="kk-KZ"/>
              </w:rPr>
              <w:t xml:space="preserve">от </w:t>
            </w:r>
            <w:r w:rsidR="00167C79" w:rsidRPr="0029740B">
              <w:rPr>
                <w:sz w:val="20"/>
                <w:szCs w:val="20"/>
                <w:lang w:val="kk-KZ"/>
              </w:rPr>
              <w:t>02 февраля</w:t>
            </w:r>
            <w:r w:rsidR="00FA78DE" w:rsidRPr="0029740B">
              <w:rPr>
                <w:sz w:val="20"/>
                <w:szCs w:val="20"/>
                <w:lang w:val="kk-KZ"/>
              </w:rPr>
              <w:t xml:space="preserve"> 201</w:t>
            </w:r>
            <w:r w:rsidR="00167C79" w:rsidRPr="0029740B">
              <w:rPr>
                <w:sz w:val="20"/>
                <w:szCs w:val="20"/>
                <w:lang w:val="kk-KZ"/>
              </w:rPr>
              <w:t xml:space="preserve">5 </w:t>
            </w:r>
            <w:r w:rsidR="00FA78DE" w:rsidRPr="0029740B">
              <w:rPr>
                <w:sz w:val="20"/>
                <w:szCs w:val="20"/>
                <w:lang w:val="kk-KZ"/>
              </w:rPr>
              <w:t xml:space="preserve">года </w:t>
            </w:r>
            <w:r w:rsidRPr="0029740B">
              <w:rPr>
                <w:sz w:val="20"/>
                <w:szCs w:val="20"/>
                <w:lang w:val="kk-KZ"/>
              </w:rPr>
              <w:t xml:space="preserve">Министра </w:t>
            </w:r>
            <w:r w:rsidR="00167C79" w:rsidRPr="0029740B">
              <w:rPr>
                <w:sz w:val="20"/>
                <w:szCs w:val="20"/>
                <w:lang w:val="kk-KZ"/>
              </w:rPr>
              <w:t>национальной экономики Р</w:t>
            </w:r>
            <w:r w:rsidRPr="0029740B">
              <w:rPr>
                <w:sz w:val="20"/>
                <w:szCs w:val="20"/>
                <w:lang w:val="kk-KZ"/>
              </w:rPr>
              <w:t xml:space="preserve">еспублики Казахстан «Об утверждении </w:t>
            </w:r>
            <w:r w:rsidRPr="0029740B">
              <w:rPr>
                <w:sz w:val="20"/>
                <w:szCs w:val="20"/>
              </w:rPr>
              <w:t>Правил</w:t>
            </w:r>
            <w:r w:rsidRPr="0029740B">
              <w:rPr>
                <w:sz w:val="20"/>
                <w:szCs w:val="20"/>
                <w:lang w:val="kk-KZ"/>
              </w:rPr>
              <w:t xml:space="preserve"> </w:t>
            </w:r>
            <w:r w:rsidR="00167C79" w:rsidRPr="0029740B">
              <w:rPr>
                <w:sz w:val="20"/>
                <w:szCs w:val="20"/>
                <w:lang w:val="kk-KZ"/>
              </w:rPr>
              <w:t>назначения и аттестации руководителя государственного предприятия, а так же согласования его кандидатур</w:t>
            </w:r>
            <w:r w:rsidRPr="0029740B">
              <w:rPr>
                <w:sz w:val="20"/>
                <w:szCs w:val="20"/>
                <w:lang w:val="kk-KZ"/>
              </w:rPr>
              <w:t xml:space="preserve">», </w:t>
            </w:r>
            <w:r w:rsidR="00FA78DE" w:rsidRPr="0029740B">
              <w:rPr>
                <w:sz w:val="20"/>
                <w:szCs w:val="20"/>
              </w:rPr>
              <w:t xml:space="preserve">№ 1017 </w:t>
            </w:r>
            <w:r w:rsidR="00FA78DE" w:rsidRPr="0029740B">
              <w:rPr>
                <w:sz w:val="20"/>
                <w:szCs w:val="20"/>
                <w:lang w:val="kk-KZ"/>
              </w:rPr>
              <w:t xml:space="preserve"> </w:t>
            </w:r>
            <w:r w:rsidR="00FA78DE" w:rsidRPr="0029740B">
              <w:rPr>
                <w:sz w:val="20"/>
                <w:szCs w:val="20"/>
              </w:rPr>
              <w:t xml:space="preserve">от 25 декабря 2015 года </w:t>
            </w:r>
            <w:r w:rsidR="00FA78DE" w:rsidRPr="0029740B">
              <w:rPr>
                <w:sz w:val="20"/>
                <w:szCs w:val="20"/>
                <w:lang w:val="kk-KZ"/>
              </w:rPr>
              <w:t xml:space="preserve"> </w:t>
            </w:r>
            <w:r w:rsidRPr="0029740B">
              <w:rPr>
                <w:sz w:val="20"/>
                <w:szCs w:val="20"/>
              </w:rPr>
              <w:t>Министра здравоохранения и социального развития Р</w:t>
            </w:r>
            <w:r w:rsidR="00B52DC7" w:rsidRPr="0029740B">
              <w:rPr>
                <w:sz w:val="20"/>
                <w:szCs w:val="20"/>
                <w:lang w:val="kk-KZ"/>
              </w:rPr>
              <w:t xml:space="preserve">К </w:t>
            </w:r>
            <w:r w:rsidRPr="0029740B">
              <w:rPr>
                <w:sz w:val="20"/>
                <w:szCs w:val="20"/>
              </w:rPr>
              <w:t xml:space="preserve"> </w:t>
            </w:r>
            <w:r w:rsidRPr="0029740B">
              <w:rPr>
                <w:sz w:val="20"/>
                <w:szCs w:val="20"/>
                <w:lang w:val="kk-KZ"/>
              </w:rPr>
              <w:t>«</w:t>
            </w:r>
            <w:r w:rsidR="00020BED" w:rsidRPr="0029740B">
              <w:rPr>
                <w:sz w:val="20"/>
                <w:szCs w:val="20"/>
                <w:lang w:val="kk-KZ"/>
              </w:rPr>
              <w:t xml:space="preserve">Об утверждении </w:t>
            </w:r>
            <w:r w:rsidRPr="0029740B">
              <w:rPr>
                <w:sz w:val="20"/>
                <w:szCs w:val="20"/>
                <w:lang w:val="kk-KZ"/>
              </w:rPr>
              <w:t xml:space="preserve">Правил </w:t>
            </w:r>
            <w:r w:rsidRPr="0029740B">
              <w:rPr>
                <w:sz w:val="20"/>
                <w:szCs w:val="20"/>
              </w:rPr>
              <w:t>поступления на гражданскую службу и проведения конкурса на занятие вакантной должности гражданского служащего</w:t>
            </w:r>
            <w:proofErr w:type="gramEnd"/>
            <w:r w:rsidRPr="0029740B">
              <w:rPr>
                <w:sz w:val="20"/>
                <w:szCs w:val="20"/>
                <w:lang w:val="kk-KZ"/>
              </w:rPr>
              <w:t xml:space="preserve">», </w:t>
            </w:r>
            <w:r w:rsidR="00FA78DE" w:rsidRPr="0029740B">
              <w:rPr>
                <w:color w:val="000000"/>
                <w:sz w:val="20"/>
                <w:szCs w:val="20"/>
              </w:rPr>
              <w:t xml:space="preserve">№ 338 </w:t>
            </w:r>
            <w:r w:rsidR="00020BED" w:rsidRPr="0029740B">
              <w:rPr>
                <w:color w:val="000000"/>
                <w:sz w:val="20"/>
                <w:szCs w:val="20"/>
              </w:rPr>
              <w:t xml:space="preserve"> </w:t>
            </w:r>
            <w:r w:rsidR="00FA78DE" w:rsidRPr="0029740B">
              <w:rPr>
                <w:color w:val="000000"/>
                <w:sz w:val="20"/>
                <w:szCs w:val="20"/>
              </w:rPr>
              <w:t xml:space="preserve">от 13 июля 2009 </w:t>
            </w:r>
            <w:proofErr w:type="spellStart"/>
            <w:r w:rsidR="00FA78DE" w:rsidRPr="0029740B">
              <w:rPr>
                <w:color w:val="000000"/>
                <w:sz w:val="20"/>
                <w:szCs w:val="20"/>
              </w:rPr>
              <w:t>го</w:t>
            </w:r>
            <w:proofErr w:type="spellEnd"/>
            <w:r w:rsidR="00FA78DE" w:rsidRPr="0029740B">
              <w:rPr>
                <w:color w:val="000000"/>
                <w:sz w:val="20"/>
                <w:szCs w:val="20"/>
                <w:lang w:val="kk-KZ"/>
              </w:rPr>
              <w:t xml:space="preserve">да </w:t>
            </w:r>
            <w:r w:rsidR="00020BED" w:rsidRPr="0029740B">
              <w:rPr>
                <w:color w:val="000000"/>
                <w:sz w:val="20"/>
                <w:szCs w:val="20"/>
              </w:rPr>
              <w:t>Министра образования и науки Р</w:t>
            </w:r>
            <w:r w:rsidR="00B52DC7" w:rsidRPr="0029740B">
              <w:rPr>
                <w:color w:val="000000"/>
                <w:sz w:val="20"/>
                <w:szCs w:val="20"/>
                <w:lang w:val="kk-KZ"/>
              </w:rPr>
              <w:t>К</w:t>
            </w:r>
            <w:r w:rsidR="00020BED" w:rsidRPr="0029740B">
              <w:rPr>
                <w:color w:val="000000"/>
                <w:sz w:val="20"/>
                <w:szCs w:val="20"/>
              </w:rPr>
              <w:t xml:space="preserve"> «Об утверждении Типовых квалификационных характеристик должностей педагогических работников и приравненных к ним лиц»</w:t>
            </w:r>
            <w:r w:rsidR="00020BED" w:rsidRPr="0029740B">
              <w:rPr>
                <w:color w:val="000000"/>
                <w:sz w:val="20"/>
                <w:szCs w:val="20"/>
                <w:lang w:val="kk-KZ"/>
              </w:rPr>
              <w:t>.</w:t>
            </w:r>
            <w:r w:rsidRPr="0029740B">
              <w:rPr>
                <w:sz w:val="20"/>
                <w:szCs w:val="20"/>
                <w:lang w:val="kk-KZ"/>
              </w:rPr>
              <w:t xml:space="preserve"> </w:t>
            </w:r>
          </w:p>
          <w:p w:rsidR="008D40E9" w:rsidRPr="0029740B" w:rsidRDefault="008D40E9" w:rsidP="008D40E9">
            <w:pPr>
              <w:tabs>
                <w:tab w:val="left" w:pos="562"/>
              </w:tabs>
              <w:ind w:firstLine="264"/>
              <w:jc w:val="both"/>
              <w:rPr>
                <w:b/>
                <w:color w:val="000000" w:themeColor="text1"/>
                <w:sz w:val="20"/>
                <w:szCs w:val="20"/>
              </w:rPr>
            </w:pPr>
            <w:r w:rsidRPr="0029740B">
              <w:rPr>
                <w:rStyle w:val="s0"/>
                <w:b/>
                <w:color w:val="000000" w:themeColor="text1"/>
                <w:sz w:val="20"/>
                <w:szCs w:val="20"/>
              </w:rPr>
              <w:t>Для участия в Конкурсе кандидату  необходимо предоставить:</w:t>
            </w:r>
          </w:p>
          <w:p w:rsidR="009F39E2" w:rsidRPr="0029740B" w:rsidRDefault="009F39E2" w:rsidP="009F39E2">
            <w:pPr>
              <w:numPr>
                <w:ilvl w:val="0"/>
                <w:numId w:val="5"/>
              </w:numPr>
              <w:tabs>
                <w:tab w:val="clear" w:pos="720"/>
                <w:tab w:val="left" w:pos="57"/>
                <w:tab w:val="left" w:pos="199"/>
                <w:tab w:val="left" w:pos="341"/>
              </w:tabs>
              <w:ind w:left="199" w:hanging="142"/>
              <w:jc w:val="both"/>
              <w:rPr>
                <w:sz w:val="20"/>
                <w:szCs w:val="20"/>
              </w:rPr>
            </w:pPr>
            <w:bookmarkStart w:id="9" w:name="SUB2100"/>
            <w:bookmarkEnd w:id="9"/>
            <w:r w:rsidRPr="0029740B">
              <w:rPr>
                <w:sz w:val="20"/>
                <w:szCs w:val="20"/>
              </w:rPr>
              <w:t xml:space="preserve">заявление на участие в конкурсе </w:t>
            </w:r>
            <w:r w:rsidRPr="0029740B">
              <w:rPr>
                <w:sz w:val="20"/>
                <w:szCs w:val="20"/>
                <w:lang w:val="kk-KZ"/>
              </w:rPr>
              <w:t>на имя руководителя органа управления образованием с указанием места регистрации, фактического места проживания, контактных телефонов</w:t>
            </w:r>
            <w:r w:rsidRPr="0029740B">
              <w:rPr>
                <w:sz w:val="20"/>
                <w:szCs w:val="20"/>
              </w:rPr>
              <w:t>;</w:t>
            </w:r>
          </w:p>
          <w:p w:rsidR="00167C79" w:rsidRPr="0029740B" w:rsidRDefault="00167C79" w:rsidP="009F39E2">
            <w:pPr>
              <w:numPr>
                <w:ilvl w:val="0"/>
                <w:numId w:val="5"/>
              </w:numPr>
              <w:tabs>
                <w:tab w:val="clear" w:pos="720"/>
                <w:tab w:val="left" w:pos="57"/>
                <w:tab w:val="left" w:pos="199"/>
                <w:tab w:val="left" w:pos="341"/>
              </w:tabs>
              <w:ind w:left="199" w:hanging="142"/>
              <w:jc w:val="both"/>
              <w:rPr>
                <w:sz w:val="20"/>
                <w:szCs w:val="20"/>
              </w:rPr>
            </w:pPr>
            <w:r w:rsidRPr="0029740B">
              <w:rPr>
                <w:sz w:val="20"/>
                <w:szCs w:val="20"/>
                <w:lang w:val="kk-KZ"/>
              </w:rPr>
              <w:t>резюме на государственном и русском языках;</w:t>
            </w:r>
          </w:p>
          <w:p w:rsidR="00167C79" w:rsidRPr="0029740B" w:rsidRDefault="00167C79" w:rsidP="009F39E2">
            <w:pPr>
              <w:numPr>
                <w:ilvl w:val="0"/>
                <w:numId w:val="5"/>
              </w:numPr>
              <w:tabs>
                <w:tab w:val="clear" w:pos="720"/>
                <w:tab w:val="left" w:pos="57"/>
                <w:tab w:val="left" w:pos="199"/>
                <w:tab w:val="left" w:pos="341"/>
              </w:tabs>
              <w:ind w:left="199" w:hanging="142"/>
              <w:jc w:val="both"/>
              <w:rPr>
                <w:sz w:val="20"/>
                <w:szCs w:val="20"/>
              </w:rPr>
            </w:pPr>
            <w:r w:rsidRPr="0029740B">
              <w:rPr>
                <w:sz w:val="20"/>
                <w:szCs w:val="20"/>
                <w:lang w:val="kk-KZ"/>
              </w:rPr>
              <w:t>автобиографию, изложенную в произвольной форме;</w:t>
            </w:r>
          </w:p>
          <w:p w:rsidR="009F39E2" w:rsidRPr="0029740B" w:rsidRDefault="009F39E2" w:rsidP="009F39E2">
            <w:pPr>
              <w:numPr>
                <w:ilvl w:val="0"/>
                <w:numId w:val="5"/>
              </w:numPr>
              <w:tabs>
                <w:tab w:val="clear" w:pos="720"/>
                <w:tab w:val="left" w:pos="57"/>
                <w:tab w:val="left" w:pos="199"/>
                <w:tab w:val="left" w:pos="341"/>
              </w:tabs>
              <w:ind w:left="199" w:hanging="142"/>
              <w:jc w:val="both"/>
              <w:rPr>
                <w:sz w:val="20"/>
                <w:szCs w:val="20"/>
              </w:rPr>
            </w:pPr>
            <w:r w:rsidRPr="0029740B">
              <w:rPr>
                <w:sz w:val="20"/>
                <w:szCs w:val="20"/>
              </w:rPr>
              <w:t>копия документа, удостоверяющего личность;</w:t>
            </w:r>
          </w:p>
          <w:p w:rsidR="009F39E2" w:rsidRPr="0029740B" w:rsidRDefault="009F39E2" w:rsidP="009F39E2">
            <w:pPr>
              <w:numPr>
                <w:ilvl w:val="0"/>
                <w:numId w:val="5"/>
              </w:numPr>
              <w:tabs>
                <w:tab w:val="clear" w:pos="720"/>
                <w:tab w:val="left" w:pos="57"/>
                <w:tab w:val="left" w:pos="199"/>
                <w:tab w:val="left" w:pos="341"/>
              </w:tabs>
              <w:ind w:left="199" w:hanging="142"/>
              <w:jc w:val="both"/>
              <w:rPr>
                <w:sz w:val="20"/>
                <w:szCs w:val="20"/>
              </w:rPr>
            </w:pPr>
            <w:r w:rsidRPr="0029740B">
              <w:rPr>
                <w:sz w:val="20"/>
                <w:szCs w:val="20"/>
              </w:rPr>
              <w:t xml:space="preserve">копия документа об образовании; </w:t>
            </w:r>
          </w:p>
          <w:p w:rsidR="009F39E2" w:rsidRPr="0029740B" w:rsidRDefault="009F39E2" w:rsidP="009F39E2">
            <w:pPr>
              <w:numPr>
                <w:ilvl w:val="0"/>
                <w:numId w:val="5"/>
              </w:numPr>
              <w:tabs>
                <w:tab w:val="clear" w:pos="720"/>
                <w:tab w:val="left" w:pos="57"/>
                <w:tab w:val="left" w:pos="199"/>
                <w:tab w:val="left" w:pos="341"/>
              </w:tabs>
              <w:ind w:left="199" w:hanging="142"/>
              <w:jc w:val="both"/>
              <w:rPr>
                <w:sz w:val="20"/>
                <w:szCs w:val="20"/>
              </w:rPr>
            </w:pPr>
            <w:r w:rsidRPr="0029740B">
              <w:rPr>
                <w:sz w:val="20"/>
                <w:szCs w:val="20"/>
              </w:rPr>
              <w:t>копия</w:t>
            </w:r>
            <w:r w:rsidRPr="0029740B">
              <w:rPr>
                <w:b/>
                <w:sz w:val="20"/>
                <w:szCs w:val="20"/>
              </w:rPr>
              <w:t xml:space="preserve"> </w:t>
            </w:r>
            <w:r w:rsidRPr="0029740B">
              <w:rPr>
                <w:sz w:val="20"/>
                <w:szCs w:val="20"/>
              </w:rPr>
              <w:t>документа, подтверждающего трудовую деятельность;</w:t>
            </w:r>
          </w:p>
          <w:p w:rsidR="009F39E2" w:rsidRPr="0029740B" w:rsidRDefault="009F39E2" w:rsidP="009F39E2">
            <w:pPr>
              <w:numPr>
                <w:ilvl w:val="0"/>
                <w:numId w:val="5"/>
              </w:numPr>
              <w:tabs>
                <w:tab w:val="clear" w:pos="720"/>
                <w:tab w:val="left" w:pos="57"/>
                <w:tab w:val="left" w:pos="199"/>
                <w:tab w:val="left" w:pos="341"/>
              </w:tabs>
              <w:ind w:left="199" w:hanging="142"/>
              <w:jc w:val="both"/>
              <w:rPr>
                <w:sz w:val="20"/>
                <w:szCs w:val="20"/>
              </w:rPr>
            </w:pPr>
            <w:r w:rsidRPr="0029740B">
              <w:rPr>
                <w:sz w:val="20"/>
                <w:szCs w:val="20"/>
              </w:rPr>
              <w:t>личный листок по учету кадров с фото (с указанием адреса фактического места жительства и контактных телефонов);</w:t>
            </w:r>
          </w:p>
          <w:p w:rsidR="009F39E2" w:rsidRPr="0029740B" w:rsidRDefault="009F39E2" w:rsidP="009F39E2">
            <w:pPr>
              <w:numPr>
                <w:ilvl w:val="0"/>
                <w:numId w:val="5"/>
              </w:numPr>
              <w:tabs>
                <w:tab w:val="clear" w:pos="720"/>
                <w:tab w:val="left" w:pos="57"/>
                <w:tab w:val="left" w:pos="199"/>
                <w:tab w:val="left" w:pos="341"/>
              </w:tabs>
              <w:ind w:left="199" w:hanging="142"/>
              <w:jc w:val="both"/>
              <w:rPr>
                <w:sz w:val="20"/>
                <w:szCs w:val="20"/>
              </w:rPr>
            </w:pPr>
            <w:r w:rsidRPr="0029740B">
              <w:rPr>
                <w:sz w:val="20"/>
                <w:szCs w:val="20"/>
                <w:lang w:val="kk-KZ"/>
              </w:rPr>
              <w:t>производственная характеристика с прежнего места работы с указанием имевшихся взысканий и поощрений;</w:t>
            </w:r>
          </w:p>
          <w:p w:rsidR="009F39E2" w:rsidRPr="0029740B" w:rsidRDefault="009F39E2" w:rsidP="009F39E2">
            <w:pPr>
              <w:numPr>
                <w:ilvl w:val="0"/>
                <w:numId w:val="5"/>
              </w:numPr>
              <w:tabs>
                <w:tab w:val="clear" w:pos="720"/>
                <w:tab w:val="left" w:pos="57"/>
                <w:tab w:val="left" w:pos="199"/>
                <w:tab w:val="left" w:pos="341"/>
              </w:tabs>
              <w:ind w:left="199" w:hanging="142"/>
              <w:jc w:val="both"/>
              <w:rPr>
                <w:sz w:val="20"/>
                <w:szCs w:val="20"/>
              </w:rPr>
            </w:pPr>
            <w:r w:rsidRPr="0029740B">
              <w:rPr>
                <w:sz w:val="20"/>
                <w:szCs w:val="20"/>
              </w:rPr>
              <w:t xml:space="preserve">документ о прохождении медицинского освидетельствования, медицинская справка по форме </w:t>
            </w:r>
            <w:bookmarkStart w:id="10" w:name="_GoBack"/>
            <w:bookmarkEnd w:id="10"/>
            <w:r w:rsidRPr="0029740B">
              <w:rPr>
                <w:sz w:val="20"/>
                <w:szCs w:val="20"/>
              </w:rPr>
              <w:t xml:space="preserve">№ 086/У, утвержденной Приказом </w:t>
            </w:r>
            <w:proofErr w:type="spellStart"/>
            <w:r w:rsidRPr="0029740B">
              <w:rPr>
                <w:sz w:val="20"/>
                <w:szCs w:val="20"/>
              </w:rPr>
              <w:t>и.о</w:t>
            </w:r>
            <w:proofErr w:type="spellEnd"/>
            <w:r w:rsidRPr="0029740B">
              <w:rPr>
                <w:sz w:val="20"/>
                <w:szCs w:val="20"/>
              </w:rPr>
              <w:t xml:space="preserve"> Министра здравоохранения РК от 23 ноября 2010года № 907</w:t>
            </w:r>
            <w:r w:rsidRPr="0029740B">
              <w:rPr>
                <w:b/>
                <w:sz w:val="20"/>
                <w:szCs w:val="20"/>
              </w:rPr>
              <w:t>;</w:t>
            </w:r>
          </w:p>
          <w:p w:rsidR="009F39E2" w:rsidRPr="0029740B" w:rsidRDefault="009F39E2" w:rsidP="009F39E2">
            <w:pPr>
              <w:numPr>
                <w:ilvl w:val="0"/>
                <w:numId w:val="5"/>
              </w:numPr>
              <w:tabs>
                <w:tab w:val="clear" w:pos="720"/>
                <w:tab w:val="left" w:pos="57"/>
                <w:tab w:val="left" w:pos="199"/>
                <w:tab w:val="left" w:pos="341"/>
                <w:tab w:val="left" w:pos="851"/>
              </w:tabs>
              <w:ind w:left="199" w:hanging="142"/>
              <w:jc w:val="both"/>
              <w:rPr>
                <w:sz w:val="20"/>
                <w:szCs w:val="20"/>
              </w:rPr>
            </w:pPr>
            <w:r w:rsidRPr="0029740B">
              <w:rPr>
                <w:sz w:val="20"/>
                <w:szCs w:val="20"/>
                <w:lang w:val="kk-KZ"/>
              </w:rPr>
              <w:t>с</w:t>
            </w:r>
            <w:proofErr w:type="spellStart"/>
            <w:r w:rsidRPr="0029740B">
              <w:rPr>
                <w:sz w:val="20"/>
                <w:szCs w:val="20"/>
              </w:rPr>
              <w:t>правк</w:t>
            </w:r>
            <w:proofErr w:type="spellEnd"/>
            <w:r w:rsidRPr="0029740B">
              <w:rPr>
                <w:sz w:val="20"/>
                <w:szCs w:val="20"/>
                <w:lang w:val="kk-KZ"/>
              </w:rPr>
              <w:t xml:space="preserve">а об </w:t>
            </w:r>
            <w:r w:rsidRPr="0029740B">
              <w:rPr>
                <w:sz w:val="20"/>
                <w:szCs w:val="20"/>
              </w:rPr>
              <w:t xml:space="preserve">отсутствии </w:t>
            </w:r>
            <w:proofErr w:type="spellStart"/>
            <w:r w:rsidRPr="0029740B">
              <w:rPr>
                <w:sz w:val="20"/>
                <w:szCs w:val="20"/>
              </w:rPr>
              <w:t>судимост</w:t>
            </w:r>
            <w:proofErr w:type="spellEnd"/>
            <w:r w:rsidRPr="0029740B">
              <w:rPr>
                <w:sz w:val="20"/>
                <w:szCs w:val="20"/>
                <w:lang w:val="kk-KZ"/>
              </w:rPr>
              <w:t>и</w:t>
            </w:r>
            <w:r w:rsidR="00167C79" w:rsidRPr="0029740B">
              <w:rPr>
                <w:sz w:val="20"/>
                <w:szCs w:val="20"/>
                <w:lang w:val="kk-KZ"/>
              </w:rPr>
              <w:t>.</w:t>
            </w:r>
          </w:p>
          <w:p w:rsidR="009F39E2" w:rsidRPr="0029740B" w:rsidRDefault="00C9110B" w:rsidP="00167C79">
            <w:pPr>
              <w:tabs>
                <w:tab w:val="left" w:pos="57"/>
                <w:tab w:val="left" w:pos="199"/>
                <w:tab w:val="left" w:pos="341"/>
                <w:tab w:val="left" w:pos="851"/>
              </w:tabs>
              <w:ind w:left="199"/>
              <w:jc w:val="both"/>
              <w:rPr>
                <w:sz w:val="20"/>
                <w:szCs w:val="20"/>
                <w:lang w:val="kk-KZ"/>
              </w:rPr>
            </w:pPr>
            <w:r w:rsidRPr="0029740B">
              <w:rPr>
                <w:sz w:val="20"/>
                <w:szCs w:val="20"/>
                <w:lang w:val="kk-KZ"/>
              </w:rPr>
              <w:t xml:space="preserve">Копии документов, представленных для участия в Конкурсе, заверяются кадровой службой с места работы или ответственным работником организации образования и заверяется печатью. </w:t>
            </w:r>
            <w:r w:rsidR="009F39E2" w:rsidRPr="0029740B">
              <w:rPr>
                <w:sz w:val="20"/>
                <w:szCs w:val="20"/>
                <w:lang w:val="kk-KZ"/>
              </w:rPr>
              <w:t>При предоставлении неполного пакета документов кандидату отказывается в приеме документов на участие в Конкурсе</w:t>
            </w:r>
            <w:r w:rsidR="009F39E2" w:rsidRPr="0029740B">
              <w:rPr>
                <w:sz w:val="20"/>
                <w:szCs w:val="20"/>
              </w:rPr>
              <w:t>.</w:t>
            </w:r>
          </w:p>
          <w:p w:rsidR="009F39E2" w:rsidRPr="0029740B" w:rsidRDefault="009F39E2" w:rsidP="009F39E2">
            <w:pPr>
              <w:jc w:val="both"/>
              <w:rPr>
                <w:sz w:val="20"/>
                <w:szCs w:val="20"/>
                <w:highlight w:val="yellow"/>
              </w:rPr>
            </w:pPr>
            <w:r w:rsidRPr="0029740B">
              <w:rPr>
                <w:sz w:val="20"/>
                <w:szCs w:val="20"/>
                <w:lang w:val="kk-KZ"/>
              </w:rPr>
              <w:t xml:space="preserve"> </w:t>
            </w:r>
            <w:r w:rsidR="005547E7" w:rsidRPr="0029740B">
              <w:rPr>
                <w:sz w:val="20"/>
                <w:szCs w:val="20"/>
                <w:lang w:val="kk-KZ"/>
              </w:rPr>
              <w:t xml:space="preserve">      </w:t>
            </w:r>
            <w:r w:rsidRPr="0029740B">
              <w:rPr>
                <w:sz w:val="20"/>
                <w:szCs w:val="20"/>
              </w:rPr>
              <w:t xml:space="preserve">Кандидаты, </w:t>
            </w:r>
            <w:r w:rsidRPr="0029740B">
              <w:rPr>
                <w:sz w:val="20"/>
                <w:szCs w:val="20"/>
                <w:lang w:val="kk-KZ"/>
              </w:rPr>
              <w:t xml:space="preserve"> </w:t>
            </w:r>
            <w:r w:rsidRPr="0029740B">
              <w:rPr>
                <w:sz w:val="20"/>
                <w:szCs w:val="20"/>
              </w:rPr>
              <w:t xml:space="preserve">допущенные к собеседованию, проходят его в </w:t>
            </w:r>
            <w:r w:rsidRPr="0029740B">
              <w:rPr>
                <w:sz w:val="20"/>
                <w:szCs w:val="20"/>
                <w:lang w:val="kk-KZ"/>
              </w:rPr>
              <w:t xml:space="preserve"> государственном учреждении «О</w:t>
            </w:r>
            <w:proofErr w:type="spellStart"/>
            <w:r w:rsidRPr="0029740B">
              <w:rPr>
                <w:sz w:val="20"/>
                <w:szCs w:val="20"/>
              </w:rPr>
              <w:t>тдел</w:t>
            </w:r>
            <w:proofErr w:type="spellEnd"/>
            <w:r w:rsidRPr="0029740B">
              <w:rPr>
                <w:sz w:val="20"/>
                <w:szCs w:val="20"/>
              </w:rPr>
              <w:t xml:space="preserve"> образования города Караганды</w:t>
            </w:r>
            <w:r w:rsidRPr="0029740B">
              <w:rPr>
                <w:sz w:val="20"/>
                <w:szCs w:val="20"/>
                <w:lang w:val="kk-KZ"/>
              </w:rPr>
              <w:t>»</w:t>
            </w:r>
            <w:r w:rsidRPr="0029740B">
              <w:rPr>
                <w:sz w:val="20"/>
                <w:szCs w:val="20"/>
              </w:rPr>
              <w:t xml:space="preserve">. </w:t>
            </w:r>
          </w:p>
          <w:p w:rsidR="009F39E2" w:rsidRPr="0029740B" w:rsidRDefault="009F39E2" w:rsidP="009F39E2">
            <w:pPr>
              <w:tabs>
                <w:tab w:val="left" w:pos="562"/>
              </w:tabs>
              <w:ind w:firstLine="264"/>
              <w:jc w:val="both"/>
              <w:rPr>
                <w:color w:val="000000"/>
                <w:sz w:val="20"/>
                <w:szCs w:val="20"/>
              </w:rPr>
            </w:pPr>
            <w:r w:rsidRPr="0029740B">
              <w:rPr>
                <w:color w:val="000000"/>
                <w:sz w:val="20"/>
                <w:szCs w:val="20"/>
                <w:lang w:val="kk-KZ"/>
              </w:rPr>
              <w:t xml:space="preserve">   </w:t>
            </w:r>
            <w:r w:rsidRPr="0029740B">
              <w:rPr>
                <w:color w:val="000000"/>
                <w:sz w:val="20"/>
                <w:szCs w:val="20"/>
              </w:rPr>
              <w:t>Конкурс проводится по адресу:10</w:t>
            </w:r>
            <w:r w:rsidRPr="0029740B">
              <w:rPr>
                <w:color w:val="000000"/>
                <w:sz w:val="20"/>
                <w:szCs w:val="20"/>
                <w:lang w:val="kk-KZ"/>
              </w:rPr>
              <w:t>002</w:t>
            </w:r>
            <w:r w:rsidRPr="0029740B">
              <w:rPr>
                <w:color w:val="000000"/>
                <w:sz w:val="20"/>
                <w:szCs w:val="20"/>
              </w:rPr>
              <w:t xml:space="preserve">4, город </w:t>
            </w:r>
            <w:r w:rsidRPr="0029740B">
              <w:rPr>
                <w:color w:val="000000"/>
                <w:sz w:val="20"/>
                <w:szCs w:val="20"/>
                <w:lang w:val="kk-KZ"/>
              </w:rPr>
              <w:t>Караганда</w:t>
            </w:r>
            <w:r w:rsidRPr="0029740B">
              <w:rPr>
                <w:color w:val="000000"/>
                <w:sz w:val="20"/>
                <w:szCs w:val="20"/>
              </w:rPr>
              <w:t xml:space="preserve">, </w:t>
            </w:r>
            <w:r w:rsidRPr="0029740B">
              <w:rPr>
                <w:color w:val="000000"/>
                <w:sz w:val="20"/>
                <w:szCs w:val="20"/>
                <w:lang w:val="kk-KZ"/>
              </w:rPr>
              <w:t>микрорайон Степной-2, 53-59</w:t>
            </w:r>
            <w:r w:rsidRPr="0029740B">
              <w:rPr>
                <w:color w:val="000000"/>
                <w:sz w:val="20"/>
                <w:szCs w:val="20"/>
              </w:rPr>
              <w:t xml:space="preserve">, </w:t>
            </w:r>
            <w:r w:rsidR="00BC4C49" w:rsidRPr="0029740B">
              <w:rPr>
                <w:color w:val="000000"/>
                <w:sz w:val="20"/>
                <w:szCs w:val="20"/>
                <w:lang w:val="kk-KZ"/>
              </w:rPr>
              <w:t xml:space="preserve"> </w:t>
            </w:r>
            <w:r w:rsidRPr="0029740B">
              <w:rPr>
                <w:color w:val="000000"/>
                <w:sz w:val="20"/>
                <w:szCs w:val="20"/>
              </w:rPr>
              <w:t xml:space="preserve">ГУ «Отдел образования города </w:t>
            </w:r>
            <w:r w:rsidRPr="0029740B">
              <w:rPr>
                <w:color w:val="000000"/>
                <w:sz w:val="20"/>
                <w:szCs w:val="20"/>
                <w:lang w:val="kk-KZ"/>
              </w:rPr>
              <w:t>Караганды</w:t>
            </w:r>
            <w:r w:rsidRPr="0029740B">
              <w:rPr>
                <w:color w:val="000000"/>
                <w:sz w:val="20"/>
                <w:szCs w:val="20"/>
              </w:rPr>
              <w:t>», кабинет №</w:t>
            </w:r>
            <w:r w:rsidRPr="0029740B">
              <w:rPr>
                <w:color w:val="000000"/>
                <w:sz w:val="20"/>
                <w:szCs w:val="20"/>
                <w:lang w:val="kk-KZ"/>
              </w:rPr>
              <w:t xml:space="preserve"> 11</w:t>
            </w:r>
            <w:r w:rsidRPr="0029740B">
              <w:rPr>
                <w:color w:val="000000"/>
                <w:sz w:val="20"/>
                <w:szCs w:val="20"/>
              </w:rPr>
              <w:t>, телефон для справок: 8(721</w:t>
            </w:r>
            <w:r w:rsidRPr="0029740B">
              <w:rPr>
                <w:color w:val="000000"/>
                <w:sz w:val="20"/>
                <w:szCs w:val="20"/>
                <w:lang w:val="kk-KZ"/>
              </w:rPr>
              <w:t>2</w:t>
            </w:r>
            <w:r w:rsidRPr="0029740B">
              <w:rPr>
                <w:color w:val="000000"/>
                <w:sz w:val="20"/>
                <w:szCs w:val="20"/>
              </w:rPr>
              <w:t xml:space="preserve">) </w:t>
            </w:r>
            <w:r w:rsidRPr="0029740B">
              <w:rPr>
                <w:color w:val="000000"/>
                <w:sz w:val="20"/>
                <w:szCs w:val="20"/>
                <w:lang w:val="kk-KZ"/>
              </w:rPr>
              <w:t>34-35-28</w:t>
            </w:r>
            <w:r w:rsidRPr="0029740B">
              <w:rPr>
                <w:color w:val="000000"/>
                <w:sz w:val="20"/>
                <w:szCs w:val="20"/>
              </w:rPr>
              <w:t xml:space="preserve">, </w:t>
            </w:r>
            <w:r w:rsidRPr="0029740B">
              <w:rPr>
                <w:color w:val="000000"/>
                <w:sz w:val="20"/>
                <w:szCs w:val="20"/>
                <w:lang w:val="kk-KZ"/>
              </w:rPr>
              <w:t xml:space="preserve">   </w:t>
            </w:r>
            <w:r w:rsidRPr="0029740B">
              <w:rPr>
                <w:color w:val="000000"/>
                <w:sz w:val="20"/>
                <w:szCs w:val="20"/>
              </w:rPr>
              <w:t>факс: 8(721</w:t>
            </w:r>
            <w:r w:rsidRPr="0029740B">
              <w:rPr>
                <w:color w:val="000000"/>
                <w:sz w:val="20"/>
                <w:szCs w:val="20"/>
                <w:lang w:val="kk-KZ"/>
              </w:rPr>
              <w:t>2</w:t>
            </w:r>
            <w:r w:rsidRPr="0029740B">
              <w:rPr>
                <w:color w:val="000000"/>
                <w:sz w:val="20"/>
                <w:szCs w:val="20"/>
              </w:rPr>
              <w:t xml:space="preserve">) </w:t>
            </w:r>
            <w:r w:rsidRPr="0029740B">
              <w:rPr>
                <w:color w:val="000000"/>
                <w:sz w:val="20"/>
                <w:szCs w:val="20"/>
                <w:lang w:val="kk-KZ"/>
              </w:rPr>
              <w:t>34-36-03</w:t>
            </w:r>
            <w:r w:rsidRPr="0029740B">
              <w:rPr>
                <w:color w:val="000000"/>
                <w:sz w:val="20"/>
                <w:szCs w:val="20"/>
              </w:rPr>
              <w:t>.</w:t>
            </w:r>
          </w:p>
          <w:p w:rsidR="009F39E2" w:rsidRPr="0029740B" w:rsidRDefault="009F39E2" w:rsidP="009F39E2">
            <w:pPr>
              <w:shd w:val="clear" w:color="auto" w:fill="FFFFFF"/>
              <w:tabs>
                <w:tab w:val="left" w:pos="562"/>
              </w:tabs>
              <w:ind w:firstLine="264"/>
              <w:jc w:val="both"/>
              <w:textAlignment w:val="baseline"/>
              <w:outlineLvl w:val="2"/>
              <w:rPr>
                <w:color w:val="000000"/>
                <w:sz w:val="20"/>
                <w:szCs w:val="20"/>
                <w:u w:val="single"/>
                <w:lang w:val="kk-KZ"/>
              </w:rPr>
            </w:pPr>
            <w:r w:rsidRPr="0029740B">
              <w:rPr>
                <w:color w:val="000000"/>
                <w:sz w:val="20"/>
                <w:szCs w:val="20"/>
              </w:rPr>
              <w:t xml:space="preserve">Прием документов для участия в конкурсе осуществляется </w:t>
            </w:r>
            <w:r w:rsidRPr="0029740B">
              <w:rPr>
                <w:b/>
                <w:color w:val="000000"/>
                <w:sz w:val="20"/>
                <w:szCs w:val="20"/>
                <w:u w:val="single"/>
              </w:rPr>
              <w:t xml:space="preserve">в течение </w:t>
            </w:r>
            <w:r w:rsidR="00167C79" w:rsidRPr="0029740B">
              <w:rPr>
                <w:b/>
                <w:color w:val="000000"/>
                <w:sz w:val="20"/>
                <w:szCs w:val="20"/>
                <w:u w:val="single"/>
                <w:lang w:val="kk-KZ"/>
              </w:rPr>
              <w:t>пятнадцати календарных</w:t>
            </w:r>
            <w:r w:rsidRPr="0029740B">
              <w:rPr>
                <w:b/>
                <w:color w:val="000000"/>
                <w:sz w:val="20"/>
                <w:szCs w:val="20"/>
                <w:u w:val="single"/>
              </w:rPr>
              <w:t xml:space="preserve"> дней</w:t>
            </w:r>
            <w:r w:rsidRPr="0029740B">
              <w:rPr>
                <w:color w:val="000000"/>
                <w:sz w:val="20"/>
                <w:szCs w:val="20"/>
                <w:u w:val="single"/>
              </w:rPr>
              <w:t xml:space="preserve"> со дня публикации объявления.</w:t>
            </w:r>
            <w:r w:rsidR="00BC628C" w:rsidRPr="0029740B">
              <w:rPr>
                <w:color w:val="000000"/>
                <w:sz w:val="20"/>
                <w:szCs w:val="20"/>
                <w:u w:val="single"/>
                <w:lang w:val="kk-KZ"/>
              </w:rPr>
              <w:t xml:space="preserve">  </w:t>
            </w:r>
          </w:p>
          <w:p w:rsidR="008A460C" w:rsidRPr="0066311D" w:rsidRDefault="007504DE" w:rsidP="008A460C">
            <w:pPr>
              <w:jc w:val="both"/>
              <w:rPr>
                <w:b/>
                <w:sz w:val="20"/>
                <w:szCs w:val="20"/>
                <w:lang w:val="kk-KZ"/>
              </w:rPr>
            </w:pPr>
            <w:r>
              <w:rPr>
                <w:color w:val="000000"/>
                <w:sz w:val="20"/>
                <w:szCs w:val="20"/>
              </w:rPr>
              <w:t xml:space="preserve"> </w:t>
            </w:r>
            <w:r w:rsidR="008A460C" w:rsidRPr="0066311D">
              <w:rPr>
                <w:b/>
                <w:sz w:val="20"/>
                <w:szCs w:val="20"/>
              </w:rPr>
              <w:t xml:space="preserve">Дата </w:t>
            </w:r>
            <w:r w:rsidR="008A460C" w:rsidRPr="0066311D">
              <w:rPr>
                <w:b/>
                <w:sz w:val="20"/>
                <w:szCs w:val="20"/>
                <w:lang w:val="kk-KZ"/>
              </w:rPr>
              <w:t xml:space="preserve">и время </w:t>
            </w:r>
            <w:r w:rsidR="008A460C" w:rsidRPr="0066311D">
              <w:rPr>
                <w:b/>
                <w:sz w:val="20"/>
                <w:szCs w:val="20"/>
              </w:rPr>
              <w:t xml:space="preserve">начала приема документов: </w:t>
            </w:r>
            <w:r w:rsidR="008A460C" w:rsidRPr="0066311D">
              <w:rPr>
                <w:b/>
                <w:sz w:val="20"/>
                <w:szCs w:val="20"/>
                <w:lang w:val="kk-KZ"/>
              </w:rPr>
              <w:t>29</w:t>
            </w:r>
            <w:r w:rsidR="008A460C" w:rsidRPr="0066311D">
              <w:rPr>
                <w:b/>
                <w:sz w:val="20"/>
                <w:szCs w:val="20"/>
              </w:rPr>
              <w:t>.</w:t>
            </w:r>
            <w:r w:rsidR="008A460C" w:rsidRPr="0066311D">
              <w:rPr>
                <w:b/>
                <w:sz w:val="20"/>
                <w:szCs w:val="20"/>
                <w:lang w:val="kk-KZ"/>
              </w:rPr>
              <w:t>03</w:t>
            </w:r>
            <w:r w:rsidR="008A460C" w:rsidRPr="0066311D">
              <w:rPr>
                <w:b/>
                <w:sz w:val="20"/>
                <w:szCs w:val="20"/>
              </w:rPr>
              <w:t>.201</w:t>
            </w:r>
            <w:r w:rsidR="008A460C" w:rsidRPr="0066311D">
              <w:rPr>
                <w:b/>
                <w:sz w:val="20"/>
                <w:szCs w:val="20"/>
                <w:lang w:val="kk-KZ"/>
              </w:rPr>
              <w:t>9</w:t>
            </w:r>
            <w:r w:rsidR="008A460C" w:rsidRPr="0066311D">
              <w:rPr>
                <w:b/>
                <w:sz w:val="20"/>
                <w:szCs w:val="20"/>
              </w:rPr>
              <w:t>г., 09.00ч.</w:t>
            </w:r>
            <w:r w:rsidR="008A460C" w:rsidRPr="0066311D">
              <w:rPr>
                <w:b/>
                <w:sz w:val="20"/>
                <w:szCs w:val="20"/>
                <w:lang w:val="kk-KZ"/>
              </w:rPr>
              <w:t>-17.30ч.</w:t>
            </w:r>
          </w:p>
          <w:p w:rsidR="008A460C" w:rsidRPr="0066311D" w:rsidRDefault="008A460C" w:rsidP="008A460C">
            <w:pPr>
              <w:ind w:left="-142" w:firstLine="142"/>
              <w:jc w:val="both"/>
              <w:rPr>
                <w:sz w:val="20"/>
                <w:szCs w:val="20"/>
              </w:rPr>
            </w:pPr>
            <w:r w:rsidRPr="0066311D">
              <w:rPr>
                <w:b/>
                <w:sz w:val="20"/>
                <w:szCs w:val="20"/>
              </w:rPr>
              <w:t xml:space="preserve">Дата </w:t>
            </w:r>
            <w:r w:rsidRPr="0066311D">
              <w:rPr>
                <w:b/>
                <w:sz w:val="20"/>
                <w:szCs w:val="20"/>
                <w:lang w:val="kk-KZ"/>
              </w:rPr>
              <w:t xml:space="preserve">и время </w:t>
            </w:r>
            <w:r w:rsidRPr="0066311D">
              <w:rPr>
                <w:b/>
                <w:sz w:val="20"/>
                <w:szCs w:val="20"/>
              </w:rPr>
              <w:t xml:space="preserve">окончания приема документов: </w:t>
            </w:r>
            <w:r w:rsidRPr="0066311D">
              <w:rPr>
                <w:b/>
                <w:sz w:val="20"/>
                <w:szCs w:val="20"/>
                <w:lang w:val="kk-KZ"/>
              </w:rPr>
              <w:t>12</w:t>
            </w:r>
            <w:r w:rsidRPr="0066311D">
              <w:rPr>
                <w:b/>
                <w:sz w:val="20"/>
                <w:szCs w:val="20"/>
              </w:rPr>
              <w:t>.</w:t>
            </w:r>
            <w:r w:rsidRPr="0066311D">
              <w:rPr>
                <w:b/>
                <w:sz w:val="20"/>
                <w:szCs w:val="20"/>
                <w:lang w:val="kk-KZ"/>
              </w:rPr>
              <w:t>04</w:t>
            </w:r>
            <w:r w:rsidRPr="0066311D">
              <w:rPr>
                <w:b/>
                <w:sz w:val="20"/>
                <w:szCs w:val="20"/>
              </w:rPr>
              <w:t>.201</w:t>
            </w:r>
            <w:r w:rsidRPr="0066311D">
              <w:rPr>
                <w:b/>
                <w:sz w:val="20"/>
                <w:szCs w:val="20"/>
                <w:lang w:val="kk-KZ"/>
              </w:rPr>
              <w:t>9</w:t>
            </w:r>
            <w:r w:rsidRPr="0066311D">
              <w:rPr>
                <w:b/>
                <w:sz w:val="20"/>
                <w:szCs w:val="20"/>
              </w:rPr>
              <w:t>г., 09.00ч.</w:t>
            </w:r>
            <w:r w:rsidRPr="0066311D">
              <w:rPr>
                <w:b/>
                <w:sz w:val="20"/>
                <w:szCs w:val="20"/>
                <w:lang w:val="kk-KZ"/>
              </w:rPr>
              <w:t>-17.30ч.</w:t>
            </w:r>
            <w:r w:rsidRPr="0066311D">
              <w:rPr>
                <w:sz w:val="20"/>
                <w:szCs w:val="20"/>
              </w:rPr>
              <w:t xml:space="preserve"> </w:t>
            </w:r>
          </w:p>
          <w:p w:rsidR="009F39E2" w:rsidRPr="0066311D" w:rsidRDefault="009F39E2" w:rsidP="007558BE">
            <w:pPr>
              <w:jc w:val="both"/>
              <w:rPr>
                <w:sz w:val="20"/>
                <w:szCs w:val="20"/>
              </w:rPr>
            </w:pPr>
          </w:p>
          <w:p w:rsidR="008D40E9" w:rsidRPr="007504DE" w:rsidRDefault="009F39E2" w:rsidP="008B240F">
            <w:pPr>
              <w:jc w:val="right"/>
              <w:rPr>
                <w:color w:val="000000" w:themeColor="text1"/>
                <w:sz w:val="20"/>
                <w:szCs w:val="20"/>
                <w:lang w:val="kk-KZ"/>
              </w:rPr>
            </w:pPr>
            <w:r w:rsidRPr="009F39E2">
              <w:rPr>
                <w:b/>
                <w:color w:val="000000"/>
                <w:sz w:val="20"/>
                <w:szCs w:val="20"/>
              </w:rPr>
              <w:t xml:space="preserve">Государственное учреждение </w:t>
            </w:r>
            <w:r w:rsidRPr="009F39E2">
              <w:rPr>
                <w:b/>
                <w:color w:val="000000"/>
                <w:sz w:val="20"/>
                <w:szCs w:val="20"/>
                <w:lang w:val="kk-KZ"/>
              </w:rPr>
              <w:t>«</w:t>
            </w:r>
            <w:r w:rsidRPr="009F39E2">
              <w:rPr>
                <w:b/>
                <w:sz w:val="20"/>
                <w:szCs w:val="20"/>
                <w:lang w:val="kk-KZ"/>
              </w:rPr>
              <w:t>Отдел образования города Караганды»</w:t>
            </w:r>
          </w:p>
        </w:tc>
      </w:tr>
    </w:tbl>
    <w:p w:rsidR="00752BDF" w:rsidRPr="008D40E9" w:rsidRDefault="00752BDF" w:rsidP="008D40E9">
      <w:pPr>
        <w:rPr>
          <w:sz w:val="20"/>
          <w:szCs w:val="20"/>
        </w:rPr>
      </w:pPr>
    </w:p>
    <w:sectPr w:rsidR="00752BDF" w:rsidRPr="008D40E9" w:rsidSect="00543B09">
      <w:pgSz w:w="16834" w:h="11909" w:orient="landscape"/>
      <w:pgMar w:top="568" w:right="567" w:bottom="568"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F4A"/>
    <w:multiLevelType w:val="hybridMultilevel"/>
    <w:tmpl w:val="B5726B4E"/>
    <w:lvl w:ilvl="0" w:tplc="00783448">
      <w:start w:val="1"/>
      <w:numFmt w:val="decimal"/>
      <w:lvlText w:val="%1)"/>
      <w:lvlJc w:val="left"/>
      <w:pPr>
        <w:ind w:left="394" w:hanging="360"/>
      </w:pPr>
      <w:rPr>
        <w:rFonts w:ascii="Times New Roman" w:eastAsia="Times New Roman" w:hAnsi="Times New Roman" w:cs="Times New Roman"/>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17CA6375"/>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5539CE"/>
    <w:multiLevelType w:val="hybridMultilevel"/>
    <w:tmpl w:val="0302D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8B1CC0"/>
    <w:multiLevelType w:val="hybridMultilevel"/>
    <w:tmpl w:val="ECAE51F2"/>
    <w:lvl w:ilvl="0" w:tplc="0419000F">
      <w:start w:val="1"/>
      <w:numFmt w:val="decimal"/>
      <w:lvlText w:val="%1."/>
      <w:lvlJc w:val="left"/>
      <w:pPr>
        <w:ind w:left="6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BF625F"/>
    <w:multiLevelType w:val="hybridMultilevel"/>
    <w:tmpl w:val="A646530A"/>
    <w:lvl w:ilvl="0" w:tplc="2DF0C7A4">
      <w:start w:val="1"/>
      <w:numFmt w:val="decimal"/>
      <w:lvlText w:val="%1)"/>
      <w:lvlJc w:val="left"/>
      <w:pPr>
        <w:ind w:left="786" w:hanging="360"/>
      </w:pPr>
      <w:rPr>
        <w:rFonts w:hint="default"/>
        <w:sz w:val="16"/>
        <w:szCs w:val="1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BF67E53"/>
    <w:multiLevelType w:val="hybridMultilevel"/>
    <w:tmpl w:val="EA66D0EE"/>
    <w:lvl w:ilvl="0" w:tplc="2F321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E2378AE"/>
    <w:multiLevelType w:val="hybridMultilevel"/>
    <w:tmpl w:val="A5A07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07717D"/>
    <w:multiLevelType w:val="hybridMultilevel"/>
    <w:tmpl w:val="821AAD9A"/>
    <w:lvl w:ilvl="0" w:tplc="A1745E32">
      <w:start w:val="1"/>
      <w:numFmt w:val="decimal"/>
      <w:lvlText w:val="%1)"/>
      <w:lvlJc w:val="left"/>
      <w:pPr>
        <w:tabs>
          <w:tab w:val="num" w:pos="720"/>
        </w:tabs>
        <w:ind w:left="720" w:hanging="360"/>
      </w:pPr>
      <w:rPr>
        <w:rFonts w:hint="default"/>
        <w:b/>
      </w:rPr>
    </w:lvl>
    <w:lvl w:ilvl="1" w:tplc="000E71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6750EC8"/>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0">
    <w:nsid w:val="656768D4"/>
    <w:multiLevelType w:val="singleLevel"/>
    <w:tmpl w:val="C7626DE4"/>
    <w:lvl w:ilvl="0">
      <w:start w:val="8"/>
      <w:numFmt w:val="bullet"/>
      <w:lvlText w:val="-"/>
      <w:lvlJc w:val="left"/>
      <w:pPr>
        <w:tabs>
          <w:tab w:val="num" w:pos="360"/>
        </w:tabs>
        <w:ind w:left="360" w:hanging="360"/>
      </w:pPr>
    </w:lvl>
  </w:abstractNum>
  <w:abstractNum w:abstractNumId="11">
    <w:nsid w:val="6FCD5AE5"/>
    <w:multiLevelType w:val="hybridMultilevel"/>
    <w:tmpl w:val="0302D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9"/>
  </w:num>
  <w:num w:numId="5">
    <w:abstractNumId w:val="7"/>
  </w:num>
  <w:num w:numId="6">
    <w:abstractNumId w:val="1"/>
  </w:num>
  <w:num w:numId="7">
    <w:abstractNumId w:val="8"/>
  </w:num>
  <w:num w:numId="8">
    <w:abstractNumId w:val="11"/>
  </w:num>
  <w:num w:numId="9">
    <w:abstractNumId w:val="10"/>
  </w:num>
  <w:num w:numId="10">
    <w:abstractNumId w:val="6"/>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8D8"/>
    <w:rsid w:val="0000050F"/>
    <w:rsid w:val="00020BED"/>
    <w:rsid w:val="0002404C"/>
    <w:rsid w:val="00044A69"/>
    <w:rsid w:val="000636EF"/>
    <w:rsid w:val="000739AA"/>
    <w:rsid w:val="0009005E"/>
    <w:rsid w:val="000B2985"/>
    <w:rsid w:val="000B42DA"/>
    <w:rsid w:val="000B6858"/>
    <w:rsid w:val="000E0440"/>
    <w:rsid w:val="001016D1"/>
    <w:rsid w:val="00152608"/>
    <w:rsid w:val="00167C79"/>
    <w:rsid w:val="001A4281"/>
    <w:rsid w:val="001C1E33"/>
    <w:rsid w:val="001F27AC"/>
    <w:rsid w:val="002105FF"/>
    <w:rsid w:val="00211E64"/>
    <w:rsid w:val="00216A86"/>
    <w:rsid w:val="00253AE7"/>
    <w:rsid w:val="002874AD"/>
    <w:rsid w:val="002875AB"/>
    <w:rsid w:val="0029740B"/>
    <w:rsid w:val="002D587A"/>
    <w:rsid w:val="002E7F1C"/>
    <w:rsid w:val="002F18D8"/>
    <w:rsid w:val="00333AB8"/>
    <w:rsid w:val="003B2884"/>
    <w:rsid w:val="0043112C"/>
    <w:rsid w:val="004B513D"/>
    <w:rsid w:val="004C0BFF"/>
    <w:rsid w:val="004D7618"/>
    <w:rsid w:val="00543B09"/>
    <w:rsid w:val="005547E7"/>
    <w:rsid w:val="005616B2"/>
    <w:rsid w:val="005C0F1F"/>
    <w:rsid w:val="005F7441"/>
    <w:rsid w:val="00611A67"/>
    <w:rsid w:val="0065325A"/>
    <w:rsid w:val="00660571"/>
    <w:rsid w:val="0066311D"/>
    <w:rsid w:val="00664EFA"/>
    <w:rsid w:val="00691490"/>
    <w:rsid w:val="006D13C4"/>
    <w:rsid w:val="006D6498"/>
    <w:rsid w:val="006D7E28"/>
    <w:rsid w:val="006E00A4"/>
    <w:rsid w:val="006F10F5"/>
    <w:rsid w:val="007504DE"/>
    <w:rsid w:val="00751E68"/>
    <w:rsid w:val="00752BDF"/>
    <w:rsid w:val="007558BE"/>
    <w:rsid w:val="007A07C0"/>
    <w:rsid w:val="007A6C98"/>
    <w:rsid w:val="007C62B9"/>
    <w:rsid w:val="007D360C"/>
    <w:rsid w:val="007E0341"/>
    <w:rsid w:val="007E47AE"/>
    <w:rsid w:val="008126A7"/>
    <w:rsid w:val="00855B1D"/>
    <w:rsid w:val="008568AF"/>
    <w:rsid w:val="00863F31"/>
    <w:rsid w:val="008913DA"/>
    <w:rsid w:val="008A460C"/>
    <w:rsid w:val="008B240F"/>
    <w:rsid w:val="008B47EE"/>
    <w:rsid w:val="008C4949"/>
    <w:rsid w:val="008D40E9"/>
    <w:rsid w:val="008F2027"/>
    <w:rsid w:val="00904E3C"/>
    <w:rsid w:val="00914064"/>
    <w:rsid w:val="009377EB"/>
    <w:rsid w:val="00950CFC"/>
    <w:rsid w:val="009D377C"/>
    <w:rsid w:val="009E2E1E"/>
    <w:rsid w:val="009F39E2"/>
    <w:rsid w:val="009F4A12"/>
    <w:rsid w:val="00A029D8"/>
    <w:rsid w:val="00A25144"/>
    <w:rsid w:val="00A43F4C"/>
    <w:rsid w:val="00A67CDC"/>
    <w:rsid w:val="00A7053B"/>
    <w:rsid w:val="00A76219"/>
    <w:rsid w:val="00A9469A"/>
    <w:rsid w:val="00A97244"/>
    <w:rsid w:val="00B014CD"/>
    <w:rsid w:val="00B52DC7"/>
    <w:rsid w:val="00B56A7A"/>
    <w:rsid w:val="00B648A6"/>
    <w:rsid w:val="00B87BE3"/>
    <w:rsid w:val="00B97E5F"/>
    <w:rsid w:val="00BC4C49"/>
    <w:rsid w:val="00BC628C"/>
    <w:rsid w:val="00C220BF"/>
    <w:rsid w:val="00C25837"/>
    <w:rsid w:val="00C51D45"/>
    <w:rsid w:val="00C62AB2"/>
    <w:rsid w:val="00C9110B"/>
    <w:rsid w:val="00C96E4C"/>
    <w:rsid w:val="00CF5310"/>
    <w:rsid w:val="00D149ED"/>
    <w:rsid w:val="00D54690"/>
    <w:rsid w:val="00DF2146"/>
    <w:rsid w:val="00DF47EA"/>
    <w:rsid w:val="00E02E5E"/>
    <w:rsid w:val="00E378EF"/>
    <w:rsid w:val="00E40693"/>
    <w:rsid w:val="00E4202F"/>
    <w:rsid w:val="00E66FFB"/>
    <w:rsid w:val="00E7497B"/>
    <w:rsid w:val="00E830BA"/>
    <w:rsid w:val="00E9355A"/>
    <w:rsid w:val="00E9398D"/>
    <w:rsid w:val="00E93C65"/>
    <w:rsid w:val="00EB1FFA"/>
    <w:rsid w:val="00ED5E80"/>
    <w:rsid w:val="00EF1101"/>
    <w:rsid w:val="00F55594"/>
    <w:rsid w:val="00F63800"/>
    <w:rsid w:val="00FA78DE"/>
    <w:rsid w:val="00FD3E0B"/>
    <w:rsid w:val="00FE2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Body Text"/>
    <w:basedOn w:val="a"/>
    <w:link w:val="aa"/>
    <w:rsid w:val="00855B1D"/>
    <w:pPr>
      <w:jc w:val="both"/>
    </w:pPr>
    <w:rPr>
      <w:szCs w:val="24"/>
      <w:lang w:val="kk-KZ"/>
    </w:rPr>
  </w:style>
  <w:style w:type="character" w:customStyle="1" w:styleId="aa">
    <w:name w:val="Основной текст Знак"/>
    <w:basedOn w:val="a0"/>
    <w:link w:val="a9"/>
    <w:rsid w:val="00855B1D"/>
    <w:rPr>
      <w:rFonts w:eastAsia="Times New Roman" w:cs="Times New Roman"/>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Body Text"/>
    <w:basedOn w:val="a"/>
    <w:link w:val="aa"/>
    <w:rsid w:val="00855B1D"/>
    <w:pPr>
      <w:jc w:val="both"/>
    </w:pPr>
    <w:rPr>
      <w:szCs w:val="24"/>
      <w:lang w:val="kk-KZ"/>
    </w:rPr>
  </w:style>
  <w:style w:type="character" w:customStyle="1" w:styleId="aa">
    <w:name w:val="Основной текст Знак"/>
    <w:basedOn w:val="a0"/>
    <w:link w:val="a9"/>
    <w:rsid w:val="00855B1D"/>
    <w:rPr>
      <w:rFonts w:eastAsia="Times New Roman" w:cs="Times New Roman"/>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970000151_"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dilet.zan.kz/kaz/docs/Z070000319_" TargetMode="External"/><Relationship Id="rId12" Type="http://schemas.openxmlformats.org/officeDocument/2006/relationships/hyperlink" Target="http://adilet.zan.kz/rus/docs/Z040000591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K1100000518" TargetMode="External"/><Relationship Id="rId11" Type="http://schemas.openxmlformats.org/officeDocument/2006/relationships/hyperlink" Target="http://adilet.zan.kz/kaz/docs/Z020000343_" TargetMode="External"/><Relationship Id="rId5" Type="http://schemas.openxmlformats.org/officeDocument/2006/relationships/webSettings" Target="webSettings.xml"/><Relationship Id="rId10" Type="http://schemas.openxmlformats.org/officeDocument/2006/relationships/hyperlink" Target="http://adilet.zan.kz/kaz/docs/Z980000267_" TargetMode="External"/><Relationship Id="rId4" Type="http://schemas.openxmlformats.org/officeDocument/2006/relationships/settings" Target="settings.xml"/><Relationship Id="rId9" Type="http://schemas.openxmlformats.org/officeDocument/2006/relationships/hyperlink" Target="http://adilet.zan.kz/kaz/docs/Z020000345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2</Pages>
  <Words>1805</Words>
  <Characters>10295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Балмуханова</cp:lastModifiedBy>
  <cp:revision>113</cp:revision>
  <cp:lastPrinted>2019-03-28T08:32:00Z</cp:lastPrinted>
  <dcterms:created xsi:type="dcterms:W3CDTF">2018-01-16T13:20:00Z</dcterms:created>
  <dcterms:modified xsi:type="dcterms:W3CDTF">2019-03-28T11:55:00Z</dcterms:modified>
</cp:coreProperties>
</file>