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7E9" w:rsidRPr="00B547E9" w:rsidRDefault="00B547E9" w:rsidP="00B547E9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bookmarkStart w:id="0" w:name="_GoBack"/>
      <w:bookmarkEnd w:id="0"/>
      <w:r w:rsidRPr="00B547E9">
        <w:rPr>
          <w:b/>
          <w:sz w:val="28"/>
          <w:szCs w:val="28"/>
        </w:rPr>
        <w:t>Под единым шаныраком</w:t>
      </w:r>
    </w:p>
    <w:p w:rsidR="00C619B9" w:rsidRDefault="00C619B9" w:rsidP="00B547E9">
      <w:pPr>
        <w:pStyle w:val="a3"/>
        <w:spacing w:before="0" w:beforeAutospacing="0" w:after="0" w:afterAutospacing="0"/>
        <w:jc w:val="right"/>
        <w:rPr>
          <w:i/>
          <w:sz w:val="28"/>
          <w:szCs w:val="28"/>
        </w:rPr>
      </w:pPr>
    </w:p>
    <w:p w:rsidR="00B547E9" w:rsidRPr="00B547E9" w:rsidRDefault="00B547E9" w:rsidP="00B547E9">
      <w:pPr>
        <w:pStyle w:val="a3"/>
        <w:spacing w:before="0" w:beforeAutospacing="0" w:after="0" w:afterAutospacing="0"/>
        <w:jc w:val="right"/>
        <w:rPr>
          <w:i/>
          <w:sz w:val="28"/>
          <w:szCs w:val="28"/>
        </w:rPr>
      </w:pPr>
      <w:r w:rsidRPr="00B547E9">
        <w:rPr>
          <w:i/>
          <w:sz w:val="28"/>
          <w:szCs w:val="28"/>
        </w:rPr>
        <w:t>Канунникова Елена</w:t>
      </w:r>
    </w:p>
    <w:p w:rsidR="00B547E9" w:rsidRDefault="00B547E9" w:rsidP="00B547E9">
      <w:pPr>
        <w:pStyle w:val="a3"/>
        <w:spacing w:before="0" w:beforeAutospacing="0" w:after="0" w:afterAutospacing="0"/>
        <w:jc w:val="right"/>
        <w:rPr>
          <w:i/>
          <w:sz w:val="28"/>
          <w:szCs w:val="28"/>
        </w:rPr>
      </w:pPr>
      <w:r w:rsidRPr="00B547E9">
        <w:rPr>
          <w:i/>
          <w:sz w:val="28"/>
          <w:szCs w:val="28"/>
        </w:rPr>
        <w:t>9 В класс КГУ «СОШ № 59»</w:t>
      </w:r>
    </w:p>
    <w:p w:rsidR="008B4243" w:rsidRDefault="008B4243" w:rsidP="00B547E9">
      <w:pPr>
        <w:pStyle w:val="a3"/>
        <w:spacing w:before="0" w:beforeAutospacing="0" w:after="0" w:afterAutospacing="0"/>
        <w:jc w:val="right"/>
        <w:rPr>
          <w:i/>
          <w:sz w:val="28"/>
          <w:szCs w:val="28"/>
        </w:rPr>
      </w:pPr>
    </w:p>
    <w:p w:rsidR="00B547E9" w:rsidRPr="008B4243" w:rsidRDefault="008B4243" w:rsidP="008B4243">
      <w:pPr>
        <w:pStyle w:val="a3"/>
        <w:spacing w:before="0" w:beforeAutospacing="0" w:after="0" w:afterAutospacing="0"/>
        <w:jc w:val="both"/>
        <w:rPr>
          <w:i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-4445</wp:posOffset>
            </wp:positionV>
            <wp:extent cx="1647825" cy="1095375"/>
            <wp:effectExtent l="19050" t="0" r="9525" b="0"/>
            <wp:wrapSquare wrapText="bothSides"/>
            <wp:docPr id="1" name="Рисунок 1" descr="https://s3.nat-geo.ru/images/2019/5/16/cebe011086f04ba180c03931f9ab6f73.max-1200x8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3.nat-geo.ru/images/2019/5/16/cebe011086f04ba180c03931f9ab6f73.max-1200x80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1155E" w:rsidRPr="00B547E9">
        <w:rPr>
          <w:sz w:val="28"/>
          <w:szCs w:val="28"/>
        </w:rPr>
        <w:t>Шанырак</w:t>
      </w:r>
      <w:r w:rsidR="00B547E9">
        <w:rPr>
          <w:sz w:val="28"/>
          <w:szCs w:val="28"/>
        </w:rPr>
        <w:t xml:space="preserve"> - с</w:t>
      </w:r>
      <w:r w:rsidR="0061155E" w:rsidRPr="00B547E9">
        <w:rPr>
          <w:sz w:val="28"/>
          <w:szCs w:val="28"/>
        </w:rPr>
        <w:t>имвол семейного благополучия, мира, спокойствия. А еще это отчий дом, кров, очаг. Словом, все то, что о</w:t>
      </w:r>
      <w:r w:rsidR="00B547E9">
        <w:rPr>
          <w:sz w:val="28"/>
          <w:szCs w:val="28"/>
        </w:rPr>
        <w:t>бозначается емким словом Родина, поэтому это слово считают священным.</w:t>
      </w:r>
      <w:r w:rsidR="0061155E" w:rsidRPr="00B547E9">
        <w:rPr>
          <w:sz w:val="28"/>
          <w:szCs w:val="28"/>
        </w:rPr>
        <w:br/>
      </w:r>
      <w:r w:rsidR="00B547E9">
        <w:rPr>
          <w:sz w:val="28"/>
          <w:szCs w:val="28"/>
        </w:rPr>
        <w:t xml:space="preserve">        </w:t>
      </w:r>
      <w:r w:rsidR="0061155E" w:rsidRPr="00B547E9">
        <w:rPr>
          <w:sz w:val="28"/>
          <w:szCs w:val="28"/>
        </w:rPr>
        <w:t>Бескрайняя казахская степь даже в самые тяжелые, голодные для себя годы с особой теплотой и заботой принимала тех, кто, выполняя указание советских вождей, вынужден был покинуть свой очаг. И стала казахская степь для них домом. И живут здесь в мире и согласии, под единым шаныраком люди, которых вместе свела сама судьба. Как отметил Глава государства Республики Казахстан Нурсултан Назарбаев на ХХ сессии Ассамблеи народа Казахстана в Послании «Стратегия «Казахстан-2050»: один народ — одна страна — одна судьба»: «По воле судьбы на казахстанской земле поселились представители разных народов.</w:t>
      </w:r>
    </w:p>
    <w:p w:rsidR="00C619B9" w:rsidRDefault="0061155E" w:rsidP="00C619B9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547E9">
        <w:rPr>
          <w:sz w:val="28"/>
          <w:szCs w:val="28"/>
        </w:rPr>
        <w:t xml:space="preserve"> Несмотря на разную этническую принадлежность, они все стали единым народом. Граждан, объединившихся под знаменем Родины, стремящихся служить процветанию родной земли, всегда ожидает одна судьба».</w:t>
      </w:r>
    </w:p>
    <w:p w:rsidR="008B4243" w:rsidRDefault="00C619B9" w:rsidP="008B42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19B9">
        <w:rPr>
          <w:rFonts w:ascii="Times New Roman" w:eastAsia="Times New Roman" w:hAnsi="Times New Roman" w:cs="Times New Roman"/>
          <w:sz w:val="28"/>
          <w:szCs w:val="28"/>
        </w:rPr>
        <w:t xml:space="preserve">Определений, что такое многонациональная страна, есть несколько. Чаще всего под этим термином понимают государственные образования, состав населения которых этнически, этнографически, культурно и исторически неоднороден. Как правило, это страны, которые имеют обширные территории. Таких стран в мире немного, среди них: Бразилия, Индия, Индонезия, Иран, Китай, Россия, США, Турция, Украина, Грузия. В этом ряду занимает особое место многонациональный Казахстан. </w:t>
      </w:r>
      <w:r w:rsidR="008B4243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1910715</wp:posOffset>
            </wp:positionH>
            <wp:positionV relativeFrom="paragraph">
              <wp:posOffset>4445</wp:posOffset>
            </wp:positionV>
            <wp:extent cx="2590800" cy="1724025"/>
            <wp:effectExtent l="19050" t="0" r="0" b="0"/>
            <wp:wrapSquare wrapText="bothSides"/>
            <wp:docPr id="4" name="Рисунок 4" descr="https://yujanka.kz/wp-content/uploads/2017/11/DSC_01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yujanka.kz/wp-content/uploads/2017/11/DSC_016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172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619B9" w:rsidRDefault="00C619B9" w:rsidP="00C619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19B9">
        <w:rPr>
          <w:rFonts w:ascii="Times New Roman" w:eastAsia="Times New Roman" w:hAnsi="Times New Roman" w:cs="Times New Roman"/>
          <w:sz w:val="28"/>
          <w:szCs w:val="28"/>
        </w:rPr>
        <w:t xml:space="preserve">Во время Второй мировой войны Казахстан дал кров представителям многих национальностей, проживавших в Советском Союзе. Не желая оставаться в оккупации, этнические немцы, украинцы, русские переезжали в Казахстан. В последующие годы, особенно с момента провозглашения независимости, нашу страну выбирают как место постоянного проживания курды, турки, чеченцы, китайцы и корейцы. </w:t>
      </w:r>
    </w:p>
    <w:p w:rsidR="00C619B9" w:rsidRPr="00C619B9" w:rsidRDefault="00C619B9" w:rsidP="00C619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19B9">
        <w:rPr>
          <w:rFonts w:ascii="Times New Roman" w:eastAsia="Times New Roman" w:hAnsi="Times New Roman" w:cs="Times New Roman"/>
          <w:sz w:val="28"/>
          <w:szCs w:val="28"/>
        </w:rPr>
        <w:t xml:space="preserve">В Казахстане создана общность национальных групп, которые здесь проживают. Толерантность и уважение к каждому члену общества, независимо от его национальной принадлежности, расы, вероисповедания, культурных ценностей, — главное правило общения в нашей стране. Такая </w:t>
      </w:r>
      <w:r w:rsidRPr="00C619B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установка закреплена в главном документе страны — Конституции. Она начинается с утверждения: «Мы — народ Казахстана…». </w:t>
      </w:r>
    </w:p>
    <w:p w:rsidR="00C619B9" w:rsidRDefault="00C619B9" w:rsidP="00C619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C619B9" w:rsidSect="000C40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55E"/>
    <w:rsid w:val="000C40AA"/>
    <w:rsid w:val="003A25F8"/>
    <w:rsid w:val="004247CC"/>
    <w:rsid w:val="005970A2"/>
    <w:rsid w:val="0061155E"/>
    <w:rsid w:val="008751FA"/>
    <w:rsid w:val="008B4243"/>
    <w:rsid w:val="00B547E9"/>
    <w:rsid w:val="00C61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15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C619B9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B42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42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15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C619B9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B42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42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190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80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8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82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28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dcterms:created xsi:type="dcterms:W3CDTF">2020-04-28T04:36:00Z</dcterms:created>
  <dcterms:modified xsi:type="dcterms:W3CDTF">2020-04-28T04:36:00Z</dcterms:modified>
</cp:coreProperties>
</file>