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6302" w:type="dxa"/>
        <w:tblInd w:w="-176" w:type="dxa"/>
        <w:tblLook w:val="04A0"/>
      </w:tblPr>
      <w:tblGrid>
        <w:gridCol w:w="8081"/>
        <w:gridCol w:w="8221"/>
      </w:tblGrid>
      <w:tr w:rsidR="008D40E9" w:rsidRPr="0091600C" w:rsidTr="008B6E49">
        <w:trPr>
          <w:trHeight w:val="10343"/>
        </w:trPr>
        <w:tc>
          <w:tcPr>
            <w:tcW w:w="8081" w:type="dxa"/>
          </w:tcPr>
          <w:p w:rsidR="00CF5310" w:rsidRPr="004E543C" w:rsidRDefault="00087FED" w:rsidP="00CF5310">
            <w:pPr>
              <w:ind w:right="22" w:firstLine="708"/>
              <w:jc w:val="center"/>
              <w:rPr>
                <w:b/>
                <w:sz w:val="22"/>
                <w:szCs w:val="22"/>
                <w:lang w:val="kk-KZ"/>
              </w:rPr>
            </w:pPr>
            <w:bookmarkStart w:id="0" w:name="_GoBack"/>
            <w:r>
              <w:rPr>
                <w:b/>
                <w:sz w:val="22"/>
                <w:szCs w:val="22"/>
                <w:lang w:val="kk-KZ"/>
              </w:rPr>
              <w:t xml:space="preserve">Қарағанды облысы білім басқармасының Қарағанды қаласы білім бөлімінің </w:t>
            </w:r>
            <w:r w:rsidR="00A30194">
              <w:rPr>
                <w:b/>
                <w:sz w:val="22"/>
                <w:szCs w:val="22"/>
                <w:lang w:val="kk-KZ"/>
              </w:rPr>
              <w:t>«№18 жалпы білім беретін мектебі» коммуналдық</w:t>
            </w:r>
            <w:r w:rsidR="00A30194" w:rsidRPr="00CB64BF">
              <w:rPr>
                <w:b/>
                <w:sz w:val="22"/>
                <w:szCs w:val="22"/>
                <w:lang w:val="kk-KZ"/>
              </w:rPr>
              <w:t xml:space="preserve"> мемлекеттік мекемесі </w:t>
            </w:r>
            <w:r w:rsidR="00237770">
              <w:rPr>
                <w:b/>
                <w:sz w:val="22"/>
                <w:szCs w:val="22"/>
                <w:lang w:val="kk-KZ"/>
              </w:rPr>
              <w:t>педагог қызметкер</w:t>
            </w:r>
            <w:r w:rsidR="00CF5310" w:rsidRPr="00CB64BF">
              <w:rPr>
                <w:b/>
                <w:sz w:val="22"/>
                <w:szCs w:val="22"/>
                <w:lang w:val="kk-KZ"/>
              </w:rPr>
              <w:t xml:space="preserve"> лауазым</w:t>
            </w:r>
            <w:r w:rsidR="00704E51" w:rsidRPr="00CB64BF">
              <w:rPr>
                <w:b/>
                <w:sz w:val="22"/>
                <w:szCs w:val="22"/>
                <w:lang w:val="kk-KZ"/>
              </w:rPr>
              <w:t>дар</w:t>
            </w:r>
            <w:r w:rsidR="00CF5310" w:rsidRPr="00CB64BF">
              <w:rPr>
                <w:b/>
                <w:sz w:val="22"/>
                <w:szCs w:val="22"/>
                <w:lang w:val="kk-KZ"/>
              </w:rPr>
              <w:t xml:space="preserve">ының бос </w:t>
            </w:r>
            <w:r w:rsidR="00CF5310" w:rsidRPr="00F04FDA">
              <w:rPr>
                <w:b/>
                <w:sz w:val="22"/>
                <w:szCs w:val="22"/>
                <w:lang w:val="kk-KZ"/>
              </w:rPr>
              <w:t>орын</w:t>
            </w:r>
            <w:r w:rsidR="00CB64BF" w:rsidRPr="00F04FDA">
              <w:rPr>
                <w:b/>
                <w:sz w:val="22"/>
                <w:szCs w:val="22"/>
                <w:lang w:val="kk-KZ"/>
              </w:rPr>
              <w:t>дарына</w:t>
            </w:r>
            <w:r w:rsidR="00237770">
              <w:rPr>
                <w:b/>
                <w:sz w:val="22"/>
                <w:szCs w:val="22"/>
                <w:lang w:val="kk-KZ"/>
              </w:rPr>
              <w:t xml:space="preserve"> қабылдау жүргізеді</w:t>
            </w:r>
            <w:r w:rsidR="00CF5310" w:rsidRPr="004E543C">
              <w:rPr>
                <w:b/>
                <w:sz w:val="22"/>
                <w:szCs w:val="22"/>
                <w:lang w:val="kk-KZ"/>
              </w:rPr>
              <w:t>.</w:t>
            </w:r>
          </w:p>
          <w:p w:rsidR="008B6E49" w:rsidRPr="004E543C" w:rsidRDefault="008B6E49" w:rsidP="00CF5310">
            <w:pPr>
              <w:ind w:left="-360" w:right="22" w:firstLine="360"/>
              <w:jc w:val="center"/>
              <w:rPr>
                <w:b/>
                <w:sz w:val="22"/>
                <w:szCs w:val="22"/>
                <w:lang w:val="kk-KZ"/>
              </w:rPr>
            </w:pPr>
          </w:p>
          <w:p w:rsidR="005C3124" w:rsidRPr="005C3124" w:rsidRDefault="005C3124" w:rsidP="005C3124">
            <w:pPr>
              <w:pStyle w:val="1"/>
              <w:numPr>
                <w:ilvl w:val="0"/>
                <w:numId w:val="2"/>
              </w:numPr>
              <w:ind w:right="-104"/>
              <w:outlineLvl w:val="0"/>
              <w:rPr>
                <w:bCs/>
                <w:u w:val="single"/>
              </w:rPr>
            </w:pPr>
            <w:r w:rsidRPr="005C3124">
              <w:rPr>
                <w:u w:val="single"/>
              </w:rPr>
              <w:t>Лауазым</w:t>
            </w:r>
            <w:r>
              <w:rPr>
                <w:u w:val="single"/>
              </w:rPr>
              <w:t xml:space="preserve">: </w:t>
            </w:r>
            <w:r w:rsidR="0004480B">
              <w:rPr>
                <w:u w:val="single"/>
              </w:rPr>
              <w:t>ПЕДАГОГ-АССИСТЕНТ</w:t>
            </w:r>
            <w:r>
              <w:rPr>
                <w:u w:val="single"/>
              </w:rPr>
              <w:t xml:space="preserve"> – </w:t>
            </w:r>
            <w:r w:rsidR="00A30194">
              <w:rPr>
                <w:u w:val="single"/>
              </w:rPr>
              <w:t>1</w:t>
            </w:r>
            <w:r>
              <w:rPr>
                <w:u w:val="single"/>
              </w:rPr>
              <w:t xml:space="preserve"> бірлік</w:t>
            </w:r>
            <w:r w:rsidRPr="005C3124">
              <w:rPr>
                <w:u w:val="single"/>
              </w:rPr>
              <w:t xml:space="preserve"> (</w:t>
            </w:r>
            <w:r w:rsidR="00A30194">
              <w:rPr>
                <w:u w:val="single"/>
              </w:rPr>
              <w:t>қазақ</w:t>
            </w:r>
            <w:r>
              <w:rPr>
                <w:u w:val="single"/>
              </w:rPr>
              <w:t xml:space="preserve"> тілінде оқытылатын сыныптарда, </w:t>
            </w:r>
            <w:r w:rsidR="0004480B">
              <w:rPr>
                <w:u w:val="single"/>
              </w:rPr>
              <w:t xml:space="preserve"> 1 ст. </w:t>
            </w:r>
            <w:r>
              <w:rPr>
                <w:u w:val="single"/>
              </w:rPr>
              <w:t>жүктемемен</w:t>
            </w:r>
            <w:r w:rsidRPr="005C3124">
              <w:rPr>
                <w:u w:val="single"/>
              </w:rPr>
              <w:t>)</w:t>
            </w:r>
            <w:r w:rsidRPr="005C3124">
              <w:t>,</w:t>
            </w:r>
          </w:p>
          <w:p w:rsidR="00524A91" w:rsidRPr="005C3124" w:rsidRDefault="00524A91" w:rsidP="005C3124">
            <w:pPr>
              <w:rPr>
                <w:lang w:val="kk-KZ"/>
              </w:rPr>
            </w:pPr>
          </w:p>
          <w:p w:rsidR="00A30194" w:rsidRDefault="00560170" w:rsidP="00A30194">
            <w:pPr>
              <w:jc w:val="both"/>
              <w:rPr>
                <w:sz w:val="22"/>
                <w:szCs w:val="22"/>
                <w:lang w:val="kk-KZ"/>
              </w:rPr>
            </w:pPr>
            <w:r w:rsidRPr="00560170">
              <w:rPr>
                <w:b/>
                <w:sz w:val="22"/>
                <w:szCs w:val="22"/>
                <w:lang w:val="kk-KZ"/>
              </w:rPr>
              <w:t>Атауы:</w:t>
            </w:r>
            <w:r>
              <w:rPr>
                <w:sz w:val="22"/>
                <w:szCs w:val="22"/>
                <w:lang w:val="kk-KZ"/>
              </w:rPr>
              <w:t xml:space="preserve"> </w:t>
            </w:r>
            <w:r w:rsidR="00A30194" w:rsidRPr="00D20EC7">
              <w:rPr>
                <w:sz w:val="22"/>
                <w:szCs w:val="22"/>
                <w:lang w:val="kk-KZ"/>
              </w:rPr>
              <w:t xml:space="preserve">Қарағанды облысы білім басқармасының Қарағанды қаласы білім бөлімінің «№18 жалпы білім беретін мектебі» коммуналдық мемлекеттік мекемесі </w:t>
            </w:r>
          </w:p>
          <w:p w:rsidR="00A30194" w:rsidRPr="004E543C" w:rsidRDefault="00A30194" w:rsidP="00A30194">
            <w:pPr>
              <w:jc w:val="both"/>
              <w:rPr>
                <w:bCs/>
                <w:sz w:val="22"/>
                <w:szCs w:val="22"/>
                <w:lang w:val="kk-KZ"/>
              </w:rPr>
            </w:pPr>
            <w:r w:rsidRPr="004E543C">
              <w:rPr>
                <w:b/>
                <w:sz w:val="22"/>
                <w:szCs w:val="22"/>
                <w:lang w:val="kk-KZ"/>
              </w:rPr>
              <w:t>Негізгі бағыты:</w:t>
            </w:r>
            <w:r w:rsidRPr="004E543C">
              <w:rPr>
                <w:sz w:val="22"/>
                <w:szCs w:val="22"/>
                <w:lang w:val="kk-KZ"/>
              </w:rPr>
              <w:t xml:space="preserve"> </w:t>
            </w:r>
            <w:r w:rsidR="00187DBB">
              <w:rPr>
                <w:sz w:val="22"/>
                <w:szCs w:val="22"/>
                <w:lang w:val="kk-KZ"/>
              </w:rPr>
              <w:t>Бастауыш</w:t>
            </w:r>
            <w:r w:rsidR="00441B45">
              <w:rPr>
                <w:sz w:val="22"/>
                <w:szCs w:val="22"/>
                <w:lang w:val="kk-KZ"/>
              </w:rPr>
              <w:t xml:space="preserve"> білім беру</w:t>
            </w:r>
            <w:r w:rsidR="00187DBB">
              <w:rPr>
                <w:sz w:val="22"/>
                <w:szCs w:val="22"/>
                <w:lang w:val="kk-KZ"/>
              </w:rPr>
              <w:t>, негізгі орта</w:t>
            </w:r>
            <w:r w:rsidR="00441B45">
              <w:rPr>
                <w:sz w:val="22"/>
                <w:szCs w:val="22"/>
                <w:lang w:val="kk-KZ"/>
              </w:rPr>
              <w:t xml:space="preserve"> білім беру,</w:t>
            </w:r>
            <w:r w:rsidR="00187DBB">
              <w:rPr>
                <w:sz w:val="22"/>
                <w:szCs w:val="22"/>
                <w:lang w:val="kk-KZ"/>
              </w:rPr>
              <w:t xml:space="preserve"> жалпы орта білім беру</w:t>
            </w:r>
            <w:r w:rsidRPr="004E543C">
              <w:rPr>
                <w:bCs/>
                <w:sz w:val="22"/>
                <w:szCs w:val="22"/>
                <w:lang w:val="kk-KZ"/>
              </w:rPr>
              <w:t xml:space="preserve"> бағдарламаларын жүзеге асыру.</w:t>
            </w:r>
          </w:p>
          <w:p w:rsidR="00A30194" w:rsidRPr="004E543C" w:rsidRDefault="00A30194" w:rsidP="00A30194">
            <w:pPr>
              <w:jc w:val="both"/>
              <w:rPr>
                <w:sz w:val="22"/>
                <w:szCs w:val="22"/>
                <w:lang w:val="kk-KZ"/>
              </w:rPr>
            </w:pPr>
            <w:r w:rsidRPr="004E543C">
              <w:rPr>
                <w:b/>
                <w:bCs/>
                <w:sz w:val="22"/>
                <w:szCs w:val="22"/>
                <w:lang w:val="kk-KZ"/>
              </w:rPr>
              <w:t>Орналасқан орны(мекен-жайы</w:t>
            </w:r>
            <w:r w:rsidRPr="00D20EC7">
              <w:rPr>
                <w:b/>
                <w:bCs/>
                <w:sz w:val="22"/>
                <w:szCs w:val="22"/>
                <w:lang w:val="kk-KZ"/>
              </w:rPr>
              <w:t>):</w:t>
            </w:r>
            <w:r>
              <w:rPr>
                <w:sz w:val="22"/>
                <w:szCs w:val="22"/>
                <w:lang w:val="kk-KZ" w:eastAsia="ko-KR"/>
              </w:rPr>
              <w:t xml:space="preserve"> </w:t>
            </w:r>
            <w:r w:rsidRPr="00D20EC7">
              <w:rPr>
                <w:sz w:val="22"/>
                <w:szCs w:val="22"/>
                <w:lang w:val="kk-KZ" w:eastAsia="ko-KR"/>
              </w:rPr>
              <w:t>100020</w:t>
            </w:r>
            <w:r w:rsidRPr="004E543C">
              <w:rPr>
                <w:b/>
                <w:bCs/>
                <w:sz w:val="22"/>
                <w:szCs w:val="22"/>
                <w:lang w:val="kk-KZ"/>
              </w:rPr>
              <w:t xml:space="preserve"> </w:t>
            </w:r>
            <w:r w:rsidRPr="004E543C">
              <w:rPr>
                <w:sz w:val="22"/>
                <w:szCs w:val="22"/>
                <w:lang w:val="kk-KZ"/>
              </w:rPr>
              <w:t xml:space="preserve">Қарағанды облысы, Қарағанды  қаласы,  </w:t>
            </w:r>
            <w:r w:rsidRPr="00D20EC7">
              <w:rPr>
                <w:sz w:val="22"/>
                <w:szCs w:val="22"/>
                <w:lang w:val="kk-KZ" w:eastAsia="ko-KR"/>
              </w:rPr>
              <w:t>Октябр ауданы, Бәйсейтова көшесі, 2А құрылыс</w:t>
            </w:r>
            <w:r w:rsidRPr="004E543C">
              <w:rPr>
                <w:sz w:val="22"/>
                <w:szCs w:val="22"/>
                <w:lang w:val="kk-KZ"/>
              </w:rPr>
              <w:t xml:space="preserve"> </w:t>
            </w:r>
            <w:r w:rsidRPr="00514F33">
              <w:rPr>
                <w:sz w:val="22"/>
                <w:szCs w:val="22"/>
                <w:lang w:val="kk-KZ"/>
              </w:rPr>
              <w:t xml:space="preserve">телефон </w:t>
            </w:r>
            <w:r>
              <w:rPr>
                <w:sz w:val="22"/>
                <w:szCs w:val="22"/>
                <w:lang w:val="kk-KZ"/>
              </w:rPr>
              <w:t>53</w:t>
            </w:r>
            <w:r w:rsidRPr="00F70F53">
              <w:rPr>
                <w:sz w:val="22"/>
                <w:szCs w:val="22"/>
                <w:lang w:val="kk-KZ"/>
              </w:rPr>
              <w:t>-</w:t>
            </w:r>
            <w:r>
              <w:rPr>
                <w:sz w:val="22"/>
                <w:szCs w:val="22"/>
                <w:lang w:val="kk-KZ"/>
              </w:rPr>
              <w:t>29</w:t>
            </w:r>
            <w:r w:rsidRPr="00F70F53">
              <w:rPr>
                <w:sz w:val="22"/>
                <w:szCs w:val="22"/>
                <w:lang w:val="kk-KZ"/>
              </w:rPr>
              <w:t>-</w:t>
            </w:r>
            <w:r>
              <w:rPr>
                <w:sz w:val="22"/>
                <w:szCs w:val="22"/>
                <w:lang w:val="kk-KZ"/>
              </w:rPr>
              <w:t>02</w:t>
            </w:r>
            <w:r w:rsidRPr="00F70F53">
              <w:rPr>
                <w:sz w:val="22"/>
                <w:szCs w:val="22"/>
                <w:lang w:val="kk-KZ"/>
              </w:rPr>
              <w:t>.</w:t>
            </w:r>
          </w:p>
          <w:p w:rsidR="00F0779B" w:rsidRDefault="00F0779B" w:rsidP="00F0779B">
            <w:pPr>
              <w:jc w:val="both"/>
              <w:rPr>
                <w:sz w:val="22"/>
                <w:szCs w:val="22"/>
                <w:lang w:val="kk-KZ"/>
              </w:rPr>
            </w:pPr>
          </w:p>
          <w:p w:rsidR="00EB459C" w:rsidRPr="004E543C" w:rsidRDefault="00B70E04" w:rsidP="00E33ADE">
            <w:pPr>
              <w:jc w:val="center"/>
              <w:rPr>
                <w:b/>
                <w:sz w:val="22"/>
                <w:szCs w:val="22"/>
                <w:lang w:val="kk-KZ"/>
              </w:rPr>
            </w:pPr>
            <w:r>
              <w:rPr>
                <w:b/>
                <w:sz w:val="22"/>
                <w:szCs w:val="22"/>
                <w:lang w:val="kk-KZ"/>
              </w:rPr>
              <w:t>Л</w:t>
            </w:r>
            <w:r w:rsidR="00EB459C" w:rsidRPr="00514F33">
              <w:rPr>
                <w:b/>
                <w:sz w:val="22"/>
                <w:szCs w:val="22"/>
                <w:lang w:val="kk-KZ"/>
              </w:rPr>
              <w:t>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765"/>
              <w:gridCol w:w="2422"/>
              <w:gridCol w:w="3898"/>
            </w:tblGrid>
            <w:tr w:rsidR="00EB459C" w:rsidRPr="009A0818" w:rsidTr="0004480B">
              <w:trPr>
                <w:cantSplit/>
              </w:trPr>
              <w:tc>
                <w:tcPr>
                  <w:tcW w:w="770" w:type="dxa"/>
                  <w:tcBorders>
                    <w:top w:val="single" w:sz="4" w:space="0" w:color="auto"/>
                    <w:left w:val="single" w:sz="4" w:space="0" w:color="auto"/>
                    <w:bottom w:val="single" w:sz="4" w:space="0" w:color="auto"/>
                    <w:right w:val="single" w:sz="4" w:space="0" w:color="auto"/>
                  </w:tcBorders>
                </w:tcPr>
                <w:p w:rsidR="00EB459C" w:rsidRPr="004E543C" w:rsidRDefault="00EB459C" w:rsidP="006B31B5">
                  <w:pPr>
                    <w:rPr>
                      <w:b/>
                      <w:bCs/>
                      <w:sz w:val="22"/>
                      <w:szCs w:val="22"/>
                      <w:lang w:val="kk-KZ"/>
                    </w:rPr>
                  </w:pPr>
                  <w:r w:rsidRPr="004E543C">
                    <w:rPr>
                      <w:b/>
                      <w:bCs/>
                      <w:sz w:val="22"/>
                      <w:szCs w:val="22"/>
                      <w:lang w:val="kk-KZ"/>
                    </w:rPr>
                    <w:t>Буын</w:t>
                  </w:r>
                </w:p>
              </w:tc>
              <w:tc>
                <w:tcPr>
                  <w:tcW w:w="765" w:type="dxa"/>
                  <w:tcBorders>
                    <w:top w:val="single" w:sz="4" w:space="0" w:color="auto"/>
                    <w:left w:val="single" w:sz="4" w:space="0" w:color="auto"/>
                    <w:bottom w:val="single" w:sz="4" w:space="0" w:color="auto"/>
                    <w:right w:val="single" w:sz="4" w:space="0" w:color="auto"/>
                  </w:tcBorders>
                </w:tcPr>
                <w:p w:rsidR="00EB459C" w:rsidRPr="004E543C" w:rsidRDefault="00EB459C" w:rsidP="006B31B5">
                  <w:pPr>
                    <w:rPr>
                      <w:b/>
                      <w:bCs/>
                      <w:sz w:val="22"/>
                      <w:szCs w:val="22"/>
                      <w:lang w:val="kk-KZ"/>
                    </w:rPr>
                  </w:pPr>
                  <w:r w:rsidRPr="004E543C">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EB459C" w:rsidRDefault="00EB459C" w:rsidP="006B31B5">
                  <w:pPr>
                    <w:ind w:left="-141"/>
                    <w:rPr>
                      <w:b/>
                      <w:sz w:val="22"/>
                      <w:szCs w:val="22"/>
                      <w:lang w:val="kk-KZ"/>
                    </w:rPr>
                  </w:pPr>
                  <w:r w:rsidRPr="004E543C">
                    <w:rPr>
                      <w:b/>
                      <w:sz w:val="22"/>
                      <w:szCs w:val="22"/>
                      <w:lang w:val="kk-KZ"/>
                    </w:rPr>
                    <w:t xml:space="preserve"> Қызмет атқарған жылдарына байланысты лауазымдық жалақысы(теңге)</w:t>
                  </w:r>
                </w:p>
                <w:p w:rsidR="00524A91" w:rsidRPr="004E543C" w:rsidRDefault="00524A91" w:rsidP="006B31B5">
                  <w:pPr>
                    <w:ind w:left="-141"/>
                    <w:rPr>
                      <w:b/>
                      <w:sz w:val="22"/>
                      <w:szCs w:val="22"/>
                      <w:lang w:val="kk-KZ"/>
                    </w:rPr>
                  </w:pPr>
                </w:p>
              </w:tc>
            </w:tr>
            <w:tr w:rsidR="00EB459C" w:rsidRPr="009A0818" w:rsidTr="0004480B">
              <w:tc>
                <w:tcPr>
                  <w:tcW w:w="770" w:type="dxa"/>
                  <w:vMerge w:val="restart"/>
                  <w:tcBorders>
                    <w:top w:val="single" w:sz="4" w:space="0" w:color="auto"/>
                    <w:left w:val="single" w:sz="4" w:space="0" w:color="auto"/>
                    <w:right w:val="single" w:sz="4" w:space="0" w:color="auto"/>
                  </w:tcBorders>
                </w:tcPr>
                <w:p w:rsidR="00EB459C" w:rsidRPr="0029394C" w:rsidRDefault="00524A91" w:rsidP="0004480B">
                  <w:pPr>
                    <w:rPr>
                      <w:b/>
                      <w:sz w:val="22"/>
                      <w:szCs w:val="22"/>
                      <w:highlight w:val="yellow"/>
                      <w:lang w:val="kk-KZ"/>
                    </w:rPr>
                  </w:pPr>
                  <w:r w:rsidRPr="0029394C">
                    <w:rPr>
                      <w:b/>
                      <w:sz w:val="22"/>
                      <w:szCs w:val="22"/>
                      <w:highlight w:val="yellow"/>
                      <w:lang w:val="kk-KZ"/>
                    </w:rPr>
                    <w:t xml:space="preserve">В </w:t>
                  </w:r>
                  <w:r w:rsidR="0004480B">
                    <w:rPr>
                      <w:b/>
                      <w:sz w:val="22"/>
                      <w:szCs w:val="22"/>
                      <w:highlight w:val="yellow"/>
                      <w:lang w:val="kk-KZ"/>
                    </w:rPr>
                    <w:t>4</w:t>
                  </w:r>
                </w:p>
              </w:tc>
              <w:tc>
                <w:tcPr>
                  <w:tcW w:w="765" w:type="dxa"/>
                  <w:vMerge w:val="restart"/>
                  <w:tcBorders>
                    <w:top w:val="single" w:sz="4" w:space="0" w:color="auto"/>
                    <w:left w:val="single" w:sz="4" w:space="0" w:color="auto"/>
                    <w:right w:val="single" w:sz="4" w:space="0" w:color="auto"/>
                  </w:tcBorders>
                </w:tcPr>
                <w:p w:rsidR="00EB459C" w:rsidRPr="0029394C" w:rsidRDefault="00524A91" w:rsidP="006B31B5">
                  <w:pPr>
                    <w:rPr>
                      <w:b/>
                      <w:sz w:val="22"/>
                      <w:szCs w:val="22"/>
                      <w:highlight w:val="yellow"/>
                      <w:lang w:val="kk-KZ"/>
                    </w:rPr>
                  </w:pPr>
                  <w:r w:rsidRPr="0029394C">
                    <w:rPr>
                      <w:b/>
                      <w:sz w:val="22"/>
                      <w:szCs w:val="22"/>
                      <w:highlight w:val="yellow"/>
                      <w:lang w:val="kk-KZ"/>
                    </w:rPr>
                    <w:t>4</w:t>
                  </w:r>
                </w:p>
              </w:tc>
              <w:tc>
                <w:tcPr>
                  <w:tcW w:w="2422" w:type="dxa"/>
                  <w:tcBorders>
                    <w:top w:val="single" w:sz="4" w:space="0" w:color="auto"/>
                    <w:left w:val="single" w:sz="4" w:space="0" w:color="auto"/>
                    <w:bottom w:val="single" w:sz="4" w:space="0" w:color="auto"/>
                    <w:right w:val="single" w:sz="4" w:space="0" w:color="auto"/>
                  </w:tcBorders>
                </w:tcPr>
                <w:p w:rsidR="00EB459C" w:rsidRPr="0029394C" w:rsidRDefault="00EB459C" w:rsidP="006B31B5">
                  <w:pPr>
                    <w:rPr>
                      <w:b/>
                      <w:sz w:val="22"/>
                      <w:szCs w:val="22"/>
                      <w:highlight w:val="yellow"/>
                      <w:lang w:val="kk-KZ"/>
                    </w:rPr>
                  </w:pPr>
                  <w:r w:rsidRPr="0029394C">
                    <w:rPr>
                      <w:b/>
                      <w:sz w:val="22"/>
                      <w:szCs w:val="22"/>
                      <w:highlight w:val="yellow"/>
                      <w:lang w:val="kk-KZ"/>
                    </w:rPr>
                    <w:t>бастап</w:t>
                  </w:r>
                </w:p>
              </w:tc>
              <w:tc>
                <w:tcPr>
                  <w:tcW w:w="3898" w:type="dxa"/>
                  <w:tcBorders>
                    <w:top w:val="single" w:sz="4" w:space="0" w:color="auto"/>
                    <w:left w:val="single" w:sz="4" w:space="0" w:color="auto"/>
                    <w:bottom w:val="single" w:sz="4" w:space="0" w:color="auto"/>
                    <w:right w:val="single" w:sz="4" w:space="0" w:color="auto"/>
                  </w:tcBorders>
                </w:tcPr>
                <w:p w:rsidR="00EB459C" w:rsidRPr="0029394C" w:rsidRDefault="00EB459C" w:rsidP="006B31B5">
                  <w:pPr>
                    <w:rPr>
                      <w:b/>
                      <w:sz w:val="22"/>
                      <w:szCs w:val="22"/>
                      <w:highlight w:val="yellow"/>
                      <w:lang w:val="kk-KZ"/>
                    </w:rPr>
                  </w:pPr>
                  <w:r w:rsidRPr="0029394C">
                    <w:rPr>
                      <w:b/>
                      <w:sz w:val="22"/>
                      <w:szCs w:val="22"/>
                      <w:highlight w:val="yellow"/>
                      <w:lang w:val="kk-KZ"/>
                    </w:rPr>
                    <w:t>дейін</w:t>
                  </w:r>
                </w:p>
              </w:tc>
            </w:tr>
            <w:tr w:rsidR="00EB459C" w:rsidRPr="009A0818" w:rsidTr="0004480B">
              <w:trPr>
                <w:trHeight w:val="323"/>
              </w:trPr>
              <w:tc>
                <w:tcPr>
                  <w:tcW w:w="770" w:type="dxa"/>
                  <w:vMerge/>
                  <w:tcBorders>
                    <w:left w:val="single" w:sz="4" w:space="0" w:color="auto"/>
                    <w:right w:val="single" w:sz="4" w:space="0" w:color="auto"/>
                  </w:tcBorders>
                </w:tcPr>
                <w:p w:rsidR="00EB459C" w:rsidRPr="0029394C" w:rsidRDefault="00EB459C" w:rsidP="006B31B5">
                  <w:pPr>
                    <w:rPr>
                      <w:b/>
                      <w:sz w:val="22"/>
                      <w:szCs w:val="22"/>
                      <w:highlight w:val="yellow"/>
                      <w:lang w:val="kk-KZ"/>
                    </w:rPr>
                  </w:pPr>
                </w:p>
              </w:tc>
              <w:tc>
                <w:tcPr>
                  <w:tcW w:w="765" w:type="dxa"/>
                  <w:vMerge/>
                  <w:tcBorders>
                    <w:left w:val="single" w:sz="4" w:space="0" w:color="auto"/>
                    <w:right w:val="single" w:sz="4" w:space="0" w:color="auto"/>
                  </w:tcBorders>
                </w:tcPr>
                <w:p w:rsidR="00EB459C" w:rsidRPr="0029394C" w:rsidRDefault="00EB459C" w:rsidP="006B31B5">
                  <w:pPr>
                    <w:rPr>
                      <w:b/>
                      <w:sz w:val="22"/>
                      <w:szCs w:val="22"/>
                      <w:highlight w:val="yellow"/>
                      <w:lang w:val="kk-KZ"/>
                    </w:rPr>
                  </w:pPr>
                </w:p>
              </w:tc>
              <w:tc>
                <w:tcPr>
                  <w:tcW w:w="2422" w:type="dxa"/>
                  <w:tcBorders>
                    <w:top w:val="single" w:sz="4" w:space="0" w:color="auto"/>
                    <w:left w:val="single" w:sz="4" w:space="0" w:color="auto"/>
                    <w:bottom w:val="single" w:sz="4" w:space="0" w:color="auto"/>
                    <w:right w:val="single" w:sz="4" w:space="0" w:color="auto"/>
                  </w:tcBorders>
                </w:tcPr>
                <w:p w:rsidR="00EB459C" w:rsidRPr="0029394C" w:rsidRDefault="009E48E9" w:rsidP="003C1A4F">
                  <w:pPr>
                    <w:rPr>
                      <w:b/>
                      <w:sz w:val="22"/>
                      <w:szCs w:val="22"/>
                      <w:highlight w:val="yellow"/>
                      <w:lang w:val="kk-KZ"/>
                    </w:rPr>
                  </w:pPr>
                  <w:r>
                    <w:rPr>
                      <w:b/>
                      <w:sz w:val="22"/>
                      <w:szCs w:val="22"/>
                      <w:highlight w:val="yellow"/>
                      <w:lang w:val="kk-KZ"/>
                    </w:rPr>
                    <w:t>1</w:t>
                  </w:r>
                  <w:r w:rsidR="0004480B">
                    <w:rPr>
                      <w:b/>
                      <w:sz w:val="22"/>
                      <w:szCs w:val="22"/>
                      <w:highlight w:val="yellow"/>
                      <w:lang w:val="kk-KZ"/>
                    </w:rPr>
                    <w:t>04058</w:t>
                  </w:r>
                </w:p>
                <w:p w:rsidR="00524A91" w:rsidRPr="0029394C" w:rsidRDefault="00524A91" w:rsidP="003C1A4F">
                  <w:pPr>
                    <w:rPr>
                      <w:b/>
                      <w:sz w:val="22"/>
                      <w:szCs w:val="22"/>
                      <w:highlight w:val="yellow"/>
                      <w:lang w:val="kk-KZ"/>
                    </w:rPr>
                  </w:pPr>
                </w:p>
              </w:tc>
              <w:tc>
                <w:tcPr>
                  <w:tcW w:w="3898" w:type="dxa"/>
                  <w:tcBorders>
                    <w:top w:val="single" w:sz="4" w:space="0" w:color="auto"/>
                    <w:left w:val="single" w:sz="4" w:space="0" w:color="auto"/>
                    <w:bottom w:val="single" w:sz="4" w:space="0" w:color="auto"/>
                    <w:right w:val="single" w:sz="4" w:space="0" w:color="auto"/>
                  </w:tcBorders>
                </w:tcPr>
                <w:p w:rsidR="00EB459C" w:rsidRPr="0029394C" w:rsidRDefault="00524A91" w:rsidP="003C1A4F">
                  <w:pPr>
                    <w:rPr>
                      <w:b/>
                      <w:sz w:val="22"/>
                      <w:szCs w:val="22"/>
                      <w:highlight w:val="yellow"/>
                      <w:lang w:val="kk-KZ"/>
                    </w:rPr>
                  </w:pPr>
                  <w:r w:rsidRPr="0029394C">
                    <w:rPr>
                      <w:b/>
                      <w:sz w:val="22"/>
                      <w:szCs w:val="22"/>
                      <w:highlight w:val="yellow"/>
                      <w:lang w:val="kk-KZ"/>
                    </w:rPr>
                    <w:t>-</w:t>
                  </w:r>
                </w:p>
              </w:tc>
            </w:tr>
          </w:tbl>
          <w:p w:rsidR="003B0882" w:rsidRPr="003B0882" w:rsidRDefault="00237770" w:rsidP="003B0882">
            <w:pPr>
              <w:jc w:val="both"/>
              <w:rPr>
                <w:sz w:val="22"/>
                <w:szCs w:val="22"/>
                <w:lang w:val="kk-KZ"/>
              </w:rPr>
            </w:pPr>
            <w:r>
              <w:rPr>
                <w:b/>
                <w:color w:val="000000"/>
                <w:sz w:val="22"/>
                <w:szCs w:val="22"/>
                <w:lang w:val="kk-KZ"/>
              </w:rPr>
              <w:t>Педагог қызметкерлерге</w:t>
            </w:r>
            <w:r w:rsidR="00EB459C" w:rsidRPr="004E543C">
              <w:rPr>
                <w:b/>
                <w:color w:val="000000"/>
                <w:sz w:val="22"/>
                <w:szCs w:val="22"/>
                <w:lang w:val="kk-KZ"/>
              </w:rPr>
              <w:t xml:space="preserve"> қойылатын жалпы біліктілік талаптар:</w:t>
            </w:r>
            <w:r w:rsidR="003B0882" w:rsidRPr="003B0882">
              <w:rPr>
                <w:color w:val="000000"/>
                <w:lang w:val="kk-KZ"/>
              </w:rPr>
              <w:t xml:space="preserve"> </w:t>
            </w:r>
            <w:r w:rsidR="003B0882" w:rsidRPr="003B0882">
              <w:rPr>
                <w:color w:val="000000"/>
                <w:sz w:val="22"/>
                <w:szCs w:val="22"/>
                <w:lang w:val="kk-KZ"/>
              </w:rPr>
              <w:t>Біліктілікке қойылатын талаптар:</w:t>
            </w:r>
          </w:p>
          <w:p w:rsidR="003B0882" w:rsidRPr="003B0882" w:rsidRDefault="003B0882" w:rsidP="003B0882">
            <w:pPr>
              <w:jc w:val="both"/>
              <w:rPr>
                <w:sz w:val="22"/>
                <w:szCs w:val="22"/>
                <w:lang w:val="kk-KZ"/>
              </w:rPr>
            </w:pPr>
            <w:r w:rsidRPr="003B0882">
              <w:rPr>
                <w:color w:val="000000"/>
                <w:sz w:val="22"/>
                <w:szCs w:val="22"/>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3B0882" w:rsidRPr="003B0882" w:rsidRDefault="003B0882" w:rsidP="003B0882">
            <w:pPr>
              <w:jc w:val="both"/>
              <w:rPr>
                <w:sz w:val="22"/>
                <w:szCs w:val="22"/>
                <w:lang w:val="kk-KZ"/>
              </w:rPr>
            </w:pPr>
            <w:r w:rsidRPr="003B0882">
              <w:rPr>
                <w:color w:val="000000"/>
                <w:sz w:val="22"/>
                <w:szCs w:val="22"/>
                <w:lang w:val="kk-KZ"/>
              </w:rPr>
              <w:t>      Және (немесе) бар болған жағдайда біліктілігі жоғары деңгейдегі педагогикалық жұмыс өтілі үшін педагог-шебер – 5 жыл.</w:t>
            </w:r>
          </w:p>
          <w:p w:rsidR="003B0882" w:rsidRPr="003B0882" w:rsidRDefault="003B0882" w:rsidP="003B0882">
            <w:pPr>
              <w:jc w:val="both"/>
              <w:rPr>
                <w:sz w:val="22"/>
                <w:szCs w:val="22"/>
                <w:lang w:val="kk-KZ"/>
              </w:rPr>
            </w:pPr>
            <w:r w:rsidRPr="003B0882">
              <w:rPr>
                <w:color w:val="000000"/>
                <w:sz w:val="22"/>
                <w:szCs w:val="22"/>
                <w:lang w:val="kk-KZ"/>
              </w:rPr>
              <w:t>      Педагог-модератор үшін кемінде 2 жыл, педагог-сарапшы үшін кемінде 3 жыл, педагог-зерттеуші кемінде 4 жыл.</w:t>
            </w:r>
          </w:p>
          <w:p w:rsidR="003B0882" w:rsidRPr="003B0882" w:rsidRDefault="003B0882" w:rsidP="003B0882">
            <w:pPr>
              <w:jc w:val="both"/>
              <w:rPr>
                <w:sz w:val="22"/>
                <w:szCs w:val="22"/>
                <w:lang w:val="kk-KZ"/>
              </w:rPr>
            </w:pPr>
            <w:bookmarkStart w:id="1" w:name="z90"/>
            <w:r>
              <w:rPr>
                <w:color w:val="000000"/>
                <w:sz w:val="22"/>
                <w:szCs w:val="22"/>
                <w:lang w:val="kk-KZ"/>
              </w:rPr>
              <w:t xml:space="preserve">      </w:t>
            </w:r>
            <w:r w:rsidRPr="003B0882">
              <w:rPr>
                <w:color w:val="000000"/>
                <w:sz w:val="22"/>
                <w:szCs w:val="22"/>
                <w:lang w:val="kk-KZ"/>
              </w:rPr>
              <w:t>Кәсіби құзыреттілікті анықтай отырып, біліктілікке қойылатын талаптар:</w:t>
            </w:r>
          </w:p>
          <w:bookmarkEnd w:id="1"/>
          <w:p w:rsidR="003B0882" w:rsidRPr="003B0882" w:rsidRDefault="003B0882" w:rsidP="003B0882">
            <w:pPr>
              <w:jc w:val="both"/>
              <w:rPr>
                <w:sz w:val="22"/>
                <w:szCs w:val="22"/>
                <w:lang w:val="kk-KZ"/>
              </w:rPr>
            </w:pPr>
            <w:r w:rsidRPr="003B0882">
              <w:rPr>
                <w:color w:val="000000"/>
                <w:sz w:val="22"/>
                <w:szCs w:val="22"/>
                <w:lang w:val="kk-KZ"/>
              </w:rPr>
              <w:t>      1) "педагог" (санаты жоқ):</w:t>
            </w:r>
          </w:p>
          <w:p w:rsidR="003B0882" w:rsidRPr="003B0882" w:rsidRDefault="003B0882" w:rsidP="003B0882">
            <w:pPr>
              <w:jc w:val="both"/>
              <w:rPr>
                <w:sz w:val="22"/>
                <w:szCs w:val="22"/>
                <w:lang w:val="kk-KZ"/>
              </w:rPr>
            </w:pPr>
            <w:r w:rsidRPr="003B0882">
              <w:rPr>
                <w:color w:val="000000"/>
                <w:sz w:val="22"/>
                <w:szCs w:val="22"/>
                <w:lang w:val="kk-KZ"/>
              </w:rPr>
              <w:t>      оқу пәнінің, оқу-тәрбие процесінің, оқыту және бағалау әдістемесінің мазмұнын біледі;</w:t>
            </w:r>
          </w:p>
          <w:p w:rsidR="003B0882" w:rsidRPr="003B0882" w:rsidRDefault="003B0882" w:rsidP="003B0882">
            <w:pPr>
              <w:jc w:val="both"/>
              <w:rPr>
                <w:sz w:val="22"/>
                <w:szCs w:val="22"/>
                <w:lang w:val="kk-KZ"/>
              </w:rPr>
            </w:pPr>
            <w:r w:rsidRPr="003B0882">
              <w:rPr>
                <w:color w:val="000000"/>
                <w:sz w:val="22"/>
                <w:szCs w:val="22"/>
                <w:lang w:val="kk-KZ"/>
              </w:rPr>
              <w:t xml:space="preserve">       білім алушылардың психологиялық-жас ерекшеліктерін ескере отырып, оқу-тәрбие процесін жоспарлайды және ұйымдастырады, </w:t>
            </w:r>
          </w:p>
          <w:p w:rsidR="003B0882" w:rsidRPr="003B0882" w:rsidRDefault="003B0882" w:rsidP="003B0882">
            <w:pPr>
              <w:jc w:val="both"/>
              <w:rPr>
                <w:sz w:val="22"/>
                <w:szCs w:val="22"/>
                <w:lang w:val="kk-KZ"/>
              </w:rPr>
            </w:pPr>
            <w:r w:rsidRPr="003B0882">
              <w:rPr>
                <w:color w:val="000000"/>
                <w:sz w:val="22"/>
                <w:szCs w:val="22"/>
                <w:lang w:val="kk-KZ"/>
              </w:rPr>
              <w:t xml:space="preserve">       білім алушының жалпы мәдениетін қалыптастыруға және оны әлеуметтендіруге ықпал етеді, </w:t>
            </w:r>
          </w:p>
          <w:p w:rsidR="003B0882" w:rsidRPr="003B0882" w:rsidRDefault="003B0882" w:rsidP="003B0882">
            <w:pPr>
              <w:jc w:val="both"/>
              <w:rPr>
                <w:sz w:val="22"/>
                <w:szCs w:val="22"/>
                <w:lang w:val="kk-KZ"/>
              </w:rPr>
            </w:pPr>
            <w:r w:rsidRPr="003B0882">
              <w:rPr>
                <w:color w:val="000000"/>
                <w:sz w:val="22"/>
                <w:szCs w:val="22"/>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3B0882" w:rsidRPr="003B0882" w:rsidRDefault="003B0882" w:rsidP="003B0882">
            <w:pPr>
              <w:jc w:val="both"/>
              <w:rPr>
                <w:sz w:val="22"/>
                <w:szCs w:val="22"/>
                <w:lang w:val="kk-KZ"/>
              </w:rPr>
            </w:pPr>
            <w:r w:rsidRPr="003B0882">
              <w:rPr>
                <w:color w:val="000000"/>
                <w:sz w:val="22"/>
                <w:szCs w:val="22"/>
                <w:lang w:val="kk-KZ"/>
              </w:rPr>
              <w:lastRenderedPageBreak/>
              <w:t>      2) "педагог-модератор":</w:t>
            </w:r>
          </w:p>
          <w:p w:rsidR="003B0882" w:rsidRPr="003B0882" w:rsidRDefault="003B0882" w:rsidP="003B0882">
            <w:pPr>
              <w:jc w:val="both"/>
              <w:rPr>
                <w:sz w:val="22"/>
                <w:szCs w:val="22"/>
                <w:lang w:val="kk-KZ"/>
              </w:rPr>
            </w:pPr>
            <w:r w:rsidRPr="003B0882">
              <w:rPr>
                <w:color w:val="000000"/>
                <w:sz w:val="22"/>
                <w:szCs w:val="22"/>
                <w:lang w:val="kk-KZ"/>
              </w:rPr>
              <w:t>      "педагог" санатының жалпы талаптарына сәйкес келеді, сонымен қатар:</w:t>
            </w:r>
          </w:p>
          <w:p w:rsidR="003B0882" w:rsidRPr="003B0882" w:rsidRDefault="003B0882" w:rsidP="003B0882">
            <w:pPr>
              <w:jc w:val="both"/>
              <w:rPr>
                <w:sz w:val="22"/>
                <w:szCs w:val="22"/>
                <w:lang w:val="kk-KZ"/>
              </w:rPr>
            </w:pPr>
            <w:r w:rsidRPr="003B0882">
              <w:rPr>
                <w:color w:val="000000"/>
                <w:sz w:val="22"/>
                <w:szCs w:val="22"/>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3B0882" w:rsidRPr="003B0882" w:rsidRDefault="003B0882" w:rsidP="003B0882">
            <w:pPr>
              <w:jc w:val="both"/>
              <w:rPr>
                <w:sz w:val="22"/>
                <w:szCs w:val="22"/>
                <w:lang w:val="kk-KZ"/>
              </w:rPr>
            </w:pPr>
            <w:r w:rsidRPr="003B0882">
              <w:rPr>
                <w:color w:val="000000"/>
                <w:sz w:val="22"/>
                <w:szCs w:val="22"/>
                <w:lang w:val="kk-KZ"/>
              </w:rPr>
              <w:t>      3) "педагог-сарапшы":</w:t>
            </w:r>
          </w:p>
          <w:p w:rsidR="003B0882" w:rsidRPr="003B0882" w:rsidRDefault="003B0882" w:rsidP="003B0882">
            <w:pPr>
              <w:jc w:val="both"/>
              <w:rPr>
                <w:sz w:val="22"/>
                <w:szCs w:val="22"/>
                <w:lang w:val="kk-KZ"/>
              </w:rPr>
            </w:pPr>
            <w:r w:rsidRPr="003B0882">
              <w:rPr>
                <w:color w:val="000000"/>
                <w:sz w:val="22"/>
                <w:szCs w:val="22"/>
                <w:lang w:val="kk-KZ"/>
              </w:rPr>
              <w:t>       "педагог-модератор" санатының жалпы талаптарына сәйкес келеді, сонымен қатар:</w:t>
            </w:r>
          </w:p>
          <w:p w:rsidR="003B0882" w:rsidRPr="003B0882" w:rsidRDefault="003B0882" w:rsidP="003B0882">
            <w:pPr>
              <w:jc w:val="both"/>
              <w:rPr>
                <w:sz w:val="22"/>
                <w:szCs w:val="22"/>
                <w:lang w:val="kk-KZ"/>
              </w:rPr>
            </w:pPr>
            <w:r w:rsidRPr="003B0882">
              <w:rPr>
                <w:color w:val="000000"/>
                <w:sz w:val="22"/>
                <w:szCs w:val="22"/>
                <w:lang w:val="kk-KZ"/>
              </w:rPr>
              <w:t>      ұйымдастырылған оқу қызметтерін талдау дағдыларын меңгерген,</w:t>
            </w:r>
          </w:p>
          <w:p w:rsidR="003B0882" w:rsidRPr="003B0882" w:rsidRDefault="003B0882" w:rsidP="003B0882">
            <w:pPr>
              <w:jc w:val="both"/>
              <w:rPr>
                <w:sz w:val="22"/>
                <w:szCs w:val="22"/>
                <w:lang w:val="kk-KZ"/>
              </w:rPr>
            </w:pPr>
            <w:r w:rsidRPr="003B0882">
              <w:rPr>
                <w:color w:val="000000"/>
                <w:sz w:val="22"/>
                <w:szCs w:val="22"/>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3B0882" w:rsidRPr="003B0882" w:rsidRDefault="003B0882" w:rsidP="003B0882">
            <w:pPr>
              <w:jc w:val="both"/>
              <w:rPr>
                <w:sz w:val="22"/>
                <w:szCs w:val="22"/>
                <w:lang w:val="kk-KZ"/>
              </w:rPr>
            </w:pPr>
            <w:r w:rsidRPr="003B0882">
              <w:rPr>
                <w:color w:val="000000"/>
                <w:sz w:val="22"/>
                <w:szCs w:val="22"/>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3B0882" w:rsidRPr="003B0882" w:rsidRDefault="003B0882" w:rsidP="003B0882">
            <w:pPr>
              <w:jc w:val="both"/>
              <w:rPr>
                <w:sz w:val="22"/>
                <w:szCs w:val="22"/>
                <w:lang w:val="kk-KZ"/>
              </w:rPr>
            </w:pPr>
            <w:r w:rsidRPr="003B0882">
              <w:rPr>
                <w:color w:val="000000"/>
                <w:sz w:val="22"/>
                <w:szCs w:val="22"/>
                <w:lang w:val="kk-KZ"/>
              </w:rPr>
              <w:t>      4) "педагог-зерттеуші":</w:t>
            </w:r>
          </w:p>
          <w:p w:rsidR="003B0882" w:rsidRPr="003B0882" w:rsidRDefault="003B0882" w:rsidP="003B0882">
            <w:pPr>
              <w:jc w:val="both"/>
              <w:rPr>
                <w:sz w:val="22"/>
                <w:szCs w:val="22"/>
                <w:lang w:val="kk-KZ"/>
              </w:rPr>
            </w:pPr>
            <w:r w:rsidRPr="003B0882">
              <w:rPr>
                <w:color w:val="000000"/>
                <w:sz w:val="22"/>
                <w:szCs w:val="22"/>
                <w:lang w:val="kk-KZ"/>
              </w:rPr>
              <w:t>       "педагог-сарапшы" санатының жалпы талаптарына сәйкес келеді, сонымен қатар:</w:t>
            </w:r>
          </w:p>
          <w:p w:rsidR="003B0882" w:rsidRPr="003B0882" w:rsidRDefault="003B0882" w:rsidP="003B0882">
            <w:pPr>
              <w:jc w:val="both"/>
              <w:rPr>
                <w:sz w:val="22"/>
                <w:szCs w:val="22"/>
                <w:lang w:val="kk-KZ"/>
              </w:rPr>
            </w:pPr>
            <w:r w:rsidRPr="003B0882">
              <w:rPr>
                <w:color w:val="000000"/>
                <w:sz w:val="22"/>
                <w:szCs w:val="22"/>
                <w:lang w:val="kk-KZ"/>
              </w:rPr>
              <w:t>      сабақты зерттеу және бағалау құралдарын әзірлеу дағдыларын меңгерген,</w:t>
            </w:r>
          </w:p>
          <w:p w:rsidR="003B0882" w:rsidRPr="003B0882" w:rsidRDefault="003B0882" w:rsidP="003B0882">
            <w:pPr>
              <w:jc w:val="both"/>
              <w:rPr>
                <w:sz w:val="22"/>
                <w:szCs w:val="22"/>
                <w:lang w:val="kk-KZ"/>
              </w:rPr>
            </w:pPr>
            <w:r w:rsidRPr="003B0882">
              <w:rPr>
                <w:color w:val="000000"/>
                <w:sz w:val="22"/>
                <w:szCs w:val="22"/>
                <w:lang w:val="kk-KZ"/>
              </w:rPr>
              <w:t xml:space="preserve">       білім алушылардың зерттеу дағдыларын дамытуды қамтамасыз етеді, </w:t>
            </w:r>
          </w:p>
          <w:p w:rsidR="003B0882" w:rsidRPr="003B0882" w:rsidRDefault="003B0882" w:rsidP="003B0882">
            <w:pPr>
              <w:jc w:val="both"/>
              <w:rPr>
                <w:sz w:val="22"/>
                <w:szCs w:val="22"/>
                <w:lang w:val="kk-KZ"/>
              </w:rPr>
            </w:pPr>
            <w:r w:rsidRPr="003B0882">
              <w:rPr>
                <w:color w:val="000000"/>
                <w:sz w:val="22"/>
                <w:szCs w:val="22"/>
                <w:lang w:val="kk-KZ"/>
              </w:rPr>
              <w:t>      білім алушылардың зерттеу дағдыларын дамытуды қамтамасыз етеді,</w:t>
            </w:r>
          </w:p>
          <w:p w:rsidR="003B0882" w:rsidRPr="003B0882" w:rsidRDefault="003B0882" w:rsidP="003B0882">
            <w:pPr>
              <w:jc w:val="both"/>
              <w:rPr>
                <w:sz w:val="22"/>
                <w:szCs w:val="22"/>
                <w:lang w:val="kk-KZ"/>
              </w:rPr>
            </w:pPr>
            <w:r w:rsidRPr="003B0882">
              <w:rPr>
                <w:color w:val="000000"/>
                <w:sz w:val="22"/>
                <w:szCs w:val="22"/>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3B0882" w:rsidRPr="003B0882" w:rsidRDefault="003B0882" w:rsidP="003B0882">
            <w:pPr>
              <w:jc w:val="both"/>
              <w:rPr>
                <w:sz w:val="22"/>
                <w:szCs w:val="22"/>
                <w:lang w:val="kk-KZ"/>
              </w:rPr>
            </w:pPr>
            <w:r w:rsidRPr="003B0882">
              <w:rPr>
                <w:color w:val="000000"/>
                <w:sz w:val="22"/>
                <w:szCs w:val="22"/>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3B0882" w:rsidRPr="003B0882" w:rsidRDefault="003B0882" w:rsidP="003B0882">
            <w:pPr>
              <w:jc w:val="both"/>
              <w:rPr>
                <w:sz w:val="22"/>
                <w:szCs w:val="22"/>
                <w:lang w:val="kk-KZ"/>
              </w:rPr>
            </w:pPr>
            <w:r w:rsidRPr="003B0882">
              <w:rPr>
                <w:color w:val="000000"/>
                <w:sz w:val="22"/>
                <w:szCs w:val="22"/>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3B0882" w:rsidRPr="003B0882" w:rsidRDefault="003B0882" w:rsidP="003B0882">
            <w:pPr>
              <w:jc w:val="both"/>
              <w:rPr>
                <w:sz w:val="22"/>
                <w:szCs w:val="22"/>
                <w:lang w:val="kk-KZ"/>
              </w:rPr>
            </w:pPr>
            <w:r w:rsidRPr="003B0882">
              <w:rPr>
                <w:color w:val="000000"/>
                <w:sz w:val="22"/>
                <w:szCs w:val="22"/>
                <w:lang w:val="kk-KZ"/>
              </w:rPr>
              <w:t xml:space="preserve">       5) "педагог-шебер": </w:t>
            </w:r>
          </w:p>
          <w:p w:rsidR="003B0882" w:rsidRPr="003B0882" w:rsidRDefault="003B0882" w:rsidP="003B0882">
            <w:pPr>
              <w:jc w:val="both"/>
              <w:rPr>
                <w:sz w:val="22"/>
                <w:szCs w:val="22"/>
                <w:lang w:val="kk-KZ"/>
              </w:rPr>
            </w:pPr>
            <w:r w:rsidRPr="003B0882">
              <w:rPr>
                <w:color w:val="000000"/>
                <w:sz w:val="22"/>
                <w:szCs w:val="22"/>
                <w:lang w:val="kk-KZ"/>
              </w:rPr>
              <w:t>      "педагог-шебер" санатының жалпы талаптарына сәйкес келеді, сонымен қатар:</w:t>
            </w:r>
          </w:p>
          <w:p w:rsidR="003B0882" w:rsidRPr="003B0882" w:rsidRDefault="003B0882" w:rsidP="003B0882">
            <w:pPr>
              <w:jc w:val="both"/>
              <w:rPr>
                <w:sz w:val="22"/>
                <w:szCs w:val="22"/>
                <w:lang w:val="kk-KZ"/>
              </w:rPr>
            </w:pPr>
            <w:r w:rsidRPr="003B0882">
              <w:rPr>
                <w:color w:val="000000"/>
                <w:sz w:val="22"/>
                <w:szCs w:val="22"/>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3B0882" w:rsidRPr="003B0882" w:rsidRDefault="003B0882" w:rsidP="003B0882">
            <w:pPr>
              <w:jc w:val="both"/>
              <w:rPr>
                <w:sz w:val="22"/>
                <w:szCs w:val="22"/>
                <w:lang w:val="kk-KZ"/>
              </w:rPr>
            </w:pPr>
            <w:r w:rsidRPr="003B0882">
              <w:rPr>
                <w:color w:val="000000"/>
                <w:sz w:val="22"/>
                <w:szCs w:val="22"/>
                <w:lang w:val="kk-KZ"/>
              </w:rPr>
              <w:t xml:space="preserve">       ғылыми жобалау дағдыларын дамытуды қамтамасыз етеді, </w:t>
            </w:r>
          </w:p>
          <w:p w:rsidR="003B0882" w:rsidRPr="003B0882" w:rsidRDefault="003B0882" w:rsidP="003B0882">
            <w:pPr>
              <w:jc w:val="both"/>
              <w:rPr>
                <w:sz w:val="22"/>
                <w:szCs w:val="22"/>
                <w:lang w:val="kk-KZ"/>
              </w:rPr>
            </w:pPr>
            <w:r w:rsidRPr="003B0882">
              <w:rPr>
                <w:color w:val="000000"/>
                <w:sz w:val="22"/>
                <w:szCs w:val="22"/>
                <w:lang w:val="kk-KZ"/>
              </w:rPr>
              <w:t xml:space="preserve">       жетекшілік етуді іске асырады және облыс деңгейінде кәсіби бірлестіктердің желісіндамытуды жоспарлайды, </w:t>
            </w:r>
          </w:p>
          <w:p w:rsidR="003B0882" w:rsidRPr="003B0882" w:rsidRDefault="003B0882" w:rsidP="003B0882">
            <w:pPr>
              <w:jc w:val="both"/>
              <w:rPr>
                <w:sz w:val="22"/>
                <w:szCs w:val="22"/>
                <w:lang w:val="kk-KZ"/>
              </w:rPr>
            </w:pPr>
            <w:r w:rsidRPr="003B0882">
              <w:rPr>
                <w:color w:val="000000"/>
                <w:sz w:val="22"/>
                <w:szCs w:val="22"/>
                <w:lang w:val="kk-KZ"/>
              </w:rPr>
              <w:t xml:space="preserve">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3B0882" w:rsidRPr="004E543C" w:rsidRDefault="003B0882" w:rsidP="00EB459C">
            <w:pPr>
              <w:ind w:right="-1"/>
              <w:jc w:val="both"/>
              <w:rPr>
                <w:b/>
                <w:color w:val="000000"/>
                <w:sz w:val="22"/>
                <w:szCs w:val="22"/>
                <w:lang w:val="kk-KZ"/>
              </w:rPr>
            </w:pPr>
          </w:p>
          <w:p w:rsidR="003B0882" w:rsidRDefault="00EB459C" w:rsidP="00524A91">
            <w:pPr>
              <w:jc w:val="both"/>
              <w:rPr>
                <w:rStyle w:val="s0"/>
                <w:b/>
                <w:sz w:val="22"/>
                <w:szCs w:val="22"/>
                <w:lang w:val="kk-KZ"/>
              </w:rPr>
            </w:pPr>
            <w:r w:rsidRPr="004E543C">
              <w:rPr>
                <w:rStyle w:val="s0"/>
                <w:b/>
                <w:sz w:val="22"/>
                <w:szCs w:val="22"/>
                <w:lang w:val="kk-KZ"/>
              </w:rPr>
              <w:t xml:space="preserve">Лауазымдық міндеттері: </w:t>
            </w:r>
          </w:p>
          <w:p w:rsidR="00524A91" w:rsidRPr="00524A91" w:rsidRDefault="00524A91" w:rsidP="00524A91">
            <w:pPr>
              <w:jc w:val="both"/>
              <w:rPr>
                <w:sz w:val="22"/>
                <w:szCs w:val="22"/>
                <w:lang w:val="kk-KZ"/>
              </w:rPr>
            </w:pPr>
            <w:r w:rsidRPr="00524A91">
              <w:rPr>
                <w:color w:val="000000"/>
                <w:sz w:val="22"/>
                <w:szCs w:val="22"/>
                <w:lang w:val="kk-KZ"/>
              </w:rPr>
              <w:t xml:space="preserve">Лауазымдық міндеттері: Оқытылатын пәннің ерекшелігін ескере отырып, білім алушыларды мемлекеттік жалпыға міндетті білім беру стандарттарына сәйкес </w:t>
            </w:r>
            <w:r w:rsidRPr="00524A91">
              <w:rPr>
                <w:color w:val="000000"/>
                <w:sz w:val="22"/>
                <w:szCs w:val="22"/>
                <w:lang w:val="kk-KZ"/>
              </w:rPr>
              <w:lastRenderedPageBreak/>
              <w:t xml:space="preserve">және "Құндылықтарға негізделген білім беру" тұжырымдамасының негізінде оқыту мен тәрбиелеуді жүзеге асырады, </w:t>
            </w:r>
          </w:p>
          <w:p w:rsidR="00524A91" w:rsidRPr="00524A91" w:rsidRDefault="00524A91" w:rsidP="00524A91">
            <w:pPr>
              <w:jc w:val="both"/>
              <w:rPr>
                <w:sz w:val="22"/>
                <w:szCs w:val="22"/>
                <w:lang w:val="kk-KZ"/>
              </w:rPr>
            </w:pPr>
            <w:r w:rsidRPr="00524A91">
              <w:rPr>
                <w:color w:val="000000"/>
                <w:sz w:val="22"/>
                <w:szCs w:val="22"/>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524A91" w:rsidRPr="00524A91" w:rsidRDefault="00524A91" w:rsidP="00524A91">
            <w:pPr>
              <w:jc w:val="both"/>
              <w:rPr>
                <w:sz w:val="22"/>
                <w:szCs w:val="22"/>
                <w:lang w:val="kk-KZ"/>
              </w:rPr>
            </w:pPr>
            <w:r w:rsidRPr="00524A91">
              <w:rPr>
                <w:color w:val="000000"/>
                <w:sz w:val="22"/>
                <w:szCs w:val="22"/>
                <w:lang w:val="kk-KZ"/>
              </w:rPr>
              <w:t xml:space="preserve">       Оқытудың жаңа тәсілдерін, тиімді түрлерін, әдістері мен құралдарын қолданады. </w:t>
            </w:r>
          </w:p>
          <w:p w:rsidR="00524A91" w:rsidRPr="00524A91" w:rsidRDefault="00524A91" w:rsidP="00524A91">
            <w:pPr>
              <w:jc w:val="both"/>
              <w:rPr>
                <w:sz w:val="22"/>
                <w:szCs w:val="22"/>
                <w:lang w:val="kk-KZ"/>
              </w:rPr>
            </w:pPr>
            <w:r w:rsidRPr="00524A91">
              <w:rPr>
                <w:color w:val="000000"/>
                <w:sz w:val="22"/>
                <w:szCs w:val="22"/>
                <w:lang w:val="kk-KZ"/>
              </w:rPr>
              <w:t xml:space="preserve">       Қысқа мерзімді жоспарларды, бөлімдер мен тоқсанның суммативті бағалауға арналған тапсырмаларды жасайды. </w:t>
            </w:r>
          </w:p>
          <w:p w:rsidR="00524A91" w:rsidRPr="00524A91" w:rsidRDefault="00524A91" w:rsidP="00524A91">
            <w:pPr>
              <w:jc w:val="both"/>
              <w:rPr>
                <w:sz w:val="22"/>
                <w:szCs w:val="22"/>
                <w:lang w:val="kk-KZ"/>
              </w:rPr>
            </w:pPr>
            <w:r w:rsidRPr="00524A91">
              <w:rPr>
                <w:color w:val="000000"/>
                <w:sz w:val="22"/>
                <w:szCs w:val="22"/>
                <w:lang w:val="kk-KZ"/>
              </w:rPr>
              <w:t xml:space="preserve">       Электронды журналдарды толтырады. </w:t>
            </w:r>
          </w:p>
          <w:p w:rsidR="00524A91" w:rsidRPr="00524A91" w:rsidRDefault="00524A91" w:rsidP="00524A91">
            <w:pPr>
              <w:jc w:val="both"/>
              <w:rPr>
                <w:sz w:val="22"/>
                <w:szCs w:val="22"/>
                <w:lang w:val="kk-KZ"/>
              </w:rPr>
            </w:pPr>
            <w:r w:rsidRPr="00524A91">
              <w:rPr>
                <w:color w:val="000000"/>
                <w:sz w:val="22"/>
                <w:szCs w:val="22"/>
                <w:lang w:val="kk-KZ"/>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524A91" w:rsidRPr="00524A91" w:rsidRDefault="00524A91" w:rsidP="00524A91">
            <w:pPr>
              <w:jc w:val="both"/>
              <w:rPr>
                <w:sz w:val="22"/>
                <w:szCs w:val="22"/>
                <w:lang w:val="kk-KZ"/>
              </w:rPr>
            </w:pPr>
            <w:r w:rsidRPr="00524A91">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524A91" w:rsidRPr="00524A91" w:rsidRDefault="00524A91" w:rsidP="00524A91">
            <w:pPr>
              <w:jc w:val="both"/>
              <w:rPr>
                <w:sz w:val="22"/>
                <w:szCs w:val="22"/>
                <w:lang w:val="kk-KZ"/>
              </w:rPr>
            </w:pPr>
            <w:r w:rsidRPr="00524A91">
              <w:rPr>
                <w:color w:val="000000"/>
                <w:sz w:val="22"/>
                <w:szCs w:val="22"/>
                <w:lang w:val="kk-KZ"/>
              </w:rPr>
              <w:t xml:space="preserve">       Әдістемелік бірлестіктердің, әдістемелік кеңестердің, желілік қоғамдастықтардың отырыстарына қатысады. </w:t>
            </w:r>
          </w:p>
          <w:p w:rsidR="00524A91" w:rsidRPr="00524A91" w:rsidRDefault="00524A91" w:rsidP="00524A91">
            <w:pPr>
              <w:jc w:val="both"/>
              <w:rPr>
                <w:sz w:val="22"/>
                <w:szCs w:val="22"/>
                <w:lang w:val="kk-KZ"/>
              </w:rPr>
            </w:pPr>
            <w:r w:rsidRPr="00524A91">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524A91" w:rsidRPr="00524A91" w:rsidRDefault="00524A91" w:rsidP="00524A91">
            <w:pPr>
              <w:jc w:val="both"/>
              <w:rPr>
                <w:sz w:val="22"/>
                <w:szCs w:val="22"/>
                <w:lang w:val="kk-KZ"/>
              </w:rPr>
            </w:pPr>
            <w:r w:rsidRPr="00524A91">
              <w:rPr>
                <w:color w:val="000000"/>
                <w:sz w:val="22"/>
                <w:szCs w:val="22"/>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524A91" w:rsidRPr="00524A91" w:rsidRDefault="00524A91" w:rsidP="00524A91">
            <w:pPr>
              <w:jc w:val="both"/>
              <w:rPr>
                <w:sz w:val="22"/>
                <w:szCs w:val="22"/>
                <w:lang w:val="kk-KZ"/>
              </w:rPr>
            </w:pPr>
            <w:r w:rsidRPr="00524A91">
              <w:rPr>
                <w:color w:val="000000"/>
                <w:sz w:val="22"/>
                <w:szCs w:val="22"/>
                <w:lang w:val="kk-KZ"/>
              </w:rPr>
              <w:t>      Кәсіби құзыреттілікті, оның ішінде ақпараттық-коммуникациялық құзыреттілікті арттырады.</w:t>
            </w:r>
          </w:p>
          <w:p w:rsidR="00524A91" w:rsidRPr="00524A91" w:rsidRDefault="00524A91" w:rsidP="00524A91">
            <w:pPr>
              <w:jc w:val="both"/>
              <w:rPr>
                <w:sz w:val="22"/>
                <w:szCs w:val="22"/>
                <w:lang w:val="kk-KZ"/>
              </w:rPr>
            </w:pPr>
            <w:r w:rsidRPr="00524A91">
              <w:rPr>
                <w:color w:val="000000"/>
                <w:sz w:val="22"/>
                <w:szCs w:val="22"/>
                <w:lang w:val="kk-KZ"/>
              </w:rPr>
              <w:t xml:space="preserve">       Еңбекті қорғау, қауіпсіздік техникасы және өртке қарсы қорғау ережелері мен нормаларын орындайды. </w:t>
            </w:r>
          </w:p>
          <w:p w:rsidR="00524A91" w:rsidRPr="00524A91" w:rsidRDefault="00524A91" w:rsidP="00524A91">
            <w:pPr>
              <w:jc w:val="both"/>
              <w:rPr>
                <w:sz w:val="22"/>
                <w:szCs w:val="22"/>
                <w:lang w:val="kk-KZ"/>
              </w:rPr>
            </w:pPr>
            <w:r w:rsidRPr="00524A91">
              <w:rPr>
                <w:color w:val="000000"/>
                <w:sz w:val="22"/>
                <w:szCs w:val="22"/>
                <w:lang w:val="kk-KZ"/>
              </w:rPr>
              <w:t xml:space="preserve">       Білім беру процесі кезеңінде білім алушылардың өмірі мен денсаулығын сақтауды қамтамасыз етеді. </w:t>
            </w:r>
          </w:p>
          <w:p w:rsidR="00524A91" w:rsidRPr="00524A91" w:rsidRDefault="00524A91" w:rsidP="00524A91">
            <w:pPr>
              <w:jc w:val="both"/>
              <w:rPr>
                <w:sz w:val="22"/>
                <w:szCs w:val="22"/>
                <w:lang w:val="kk-KZ"/>
              </w:rPr>
            </w:pPr>
            <w:r w:rsidRPr="00524A91">
              <w:rPr>
                <w:color w:val="000000"/>
                <w:sz w:val="22"/>
                <w:szCs w:val="22"/>
                <w:lang w:val="kk-KZ"/>
              </w:rPr>
              <w:t xml:space="preserve">       Ата-аналармен немесе оларды алмастыратын тұлғалармен ынтымақтастықты жүзеге асырады. </w:t>
            </w:r>
          </w:p>
          <w:p w:rsidR="00524A91" w:rsidRPr="00524A91" w:rsidRDefault="00524A91" w:rsidP="00524A91">
            <w:pPr>
              <w:jc w:val="both"/>
              <w:rPr>
                <w:sz w:val="22"/>
                <w:szCs w:val="22"/>
                <w:lang w:val="kk-KZ"/>
              </w:rPr>
            </w:pPr>
            <w:r w:rsidRPr="00524A91">
              <w:rPr>
                <w:color w:val="000000"/>
                <w:sz w:val="22"/>
                <w:szCs w:val="22"/>
                <w:lang w:val="kk-KZ"/>
              </w:rPr>
              <w:t xml:space="preserve">       Жабдықты пайдалану кезінде қауіпсіздік техникасы талаптарын орындайды. </w:t>
            </w:r>
          </w:p>
          <w:p w:rsidR="00524A91" w:rsidRPr="00524A91" w:rsidRDefault="00524A91" w:rsidP="00524A91">
            <w:pPr>
              <w:jc w:val="both"/>
              <w:rPr>
                <w:sz w:val="22"/>
                <w:szCs w:val="22"/>
                <w:lang w:val="kk-KZ"/>
              </w:rPr>
            </w:pPr>
            <w:r w:rsidRPr="00524A91">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524A91" w:rsidRPr="00524A91" w:rsidRDefault="00524A91" w:rsidP="00524A91">
            <w:pPr>
              <w:jc w:val="both"/>
              <w:rPr>
                <w:sz w:val="22"/>
                <w:szCs w:val="22"/>
                <w:lang w:val="kk-KZ"/>
              </w:rPr>
            </w:pPr>
            <w:r w:rsidRPr="00524A91">
              <w:rPr>
                <w:color w:val="000000"/>
                <w:sz w:val="22"/>
                <w:szCs w:val="22"/>
                <w:lang w:val="kk-KZ"/>
              </w:rPr>
              <w:t xml:space="preserve">       Тізбесін білім беру саласындағы уәкілетті орган бекіткен құжаттарды толтырады. </w:t>
            </w:r>
          </w:p>
          <w:p w:rsidR="00524A91" w:rsidRPr="00524A91" w:rsidRDefault="00524A91" w:rsidP="00524A91">
            <w:pPr>
              <w:jc w:val="both"/>
              <w:rPr>
                <w:sz w:val="22"/>
                <w:szCs w:val="22"/>
                <w:lang w:val="kk-KZ"/>
              </w:rPr>
            </w:pPr>
            <w:r w:rsidRPr="00524A91">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524A91" w:rsidRPr="00524A91" w:rsidRDefault="00524A91" w:rsidP="00524A91">
            <w:pPr>
              <w:jc w:val="both"/>
              <w:rPr>
                <w:sz w:val="22"/>
                <w:szCs w:val="22"/>
                <w:lang w:val="kk-KZ"/>
              </w:rPr>
            </w:pPr>
            <w:r w:rsidRPr="00524A91">
              <w:rPr>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p>
          <w:p w:rsidR="00EB459C" w:rsidRPr="004E543C" w:rsidRDefault="00EB459C" w:rsidP="00EB459C">
            <w:pPr>
              <w:ind w:right="-1"/>
              <w:jc w:val="both"/>
              <w:rPr>
                <w:rStyle w:val="s0"/>
                <w:b/>
                <w:sz w:val="22"/>
                <w:szCs w:val="22"/>
                <w:lang w:val="kk-KZ"/>
              </w:rPr>
            </w:pPr>
          </w:p>
          <w:p w:rsidR="00EB459C" w:rsidRDefault="00237770" w:rsidP="00EB459C">
            <w:pPr>
              <w:ind w:right="-1" w:firstLine="400"/>
              <w:jc w:val="both"/>
              <w:rPr>
                <w:b/>
                <w:color w:val="000000"/>
                <w:sz w:val="22"/>
                <w:szCs w:val="22"/>
                <w:lang w:val="kk-KZ"/>
              </w:rPr>
            </w:pPr>
            <w:r>
              <w:rPr>
                <w:b/>
                <w:color w:val="000000"/>
                <w:sz w:val="22"/>
                <w:szCs w:val="22"/>
                <w:lang w:val="kk-KZ"/>
              </w:rPr>
              <w:t>Педагог қызметкерлерге</w:t>
            </w:r>
            <w:r w:rsidR="00EB459C" w:rsidRPr="004E543C">
              <w:rPr>
                <w:b/>
                <w:color w:val="000000"/>
                <w:sz w:val="22"/>
                <w:szCs w:val="22"/>
                <w:lang w:val="kk-KZ"/>
              </w:rPr>
              <w:t xml:space="preserve"> қойылатын талаптар:</w:t>
            </w:r>
          </w:p>
          <w:p w:rsidR="003B0882" w:rsidRDefault="003B0882" w:rsidP="00524A91">
            <w:pPr>
              <w:jc w:val="both"/>
              <w:rPr>
                <w:rStyle w:val="s0"/>
                <w:sz w:val="22"/>
                <w:szCs w:val="22"/>
                <w:lang w:val="kk-KZ"/>
              </w:rPr>
            </w:pPr>
            <w:r w:rsidRPr="003B0882">
              <w:rPr>
                <w:rStyle w:val="s0"/>
                <w:sz w:val="22"/>
                <w:szCs w:val="22"/>
                <w:lang w:val="kk-KZ"/>
              </w:rPr>
              <w:lastRenderedPageBreak/>
              <w:t>Білуге міндетті:</w:t>
            </w:r>
          </w:p>
          <w:p w:rsidR="00524A91" w:rsidRPr="00524A91" w:rsidRDefault="00524A91" w:rsidP="00524A91">
            <w:pPr>
              <w:jc w:val="both"/>
              <w:rPr>
                <w:sz w:val="22"/>
                <w:szCs w:val="22"/>
                <w:lang w:val="kk-KZ"/>
              </w:rPr>
            </w:pPr>
            <w:r w:rsidRPr="00524A91">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524A91" w:rsidRPr="00524A91" w:rsidRDefault="00524A91" w:rsidP="00524A91">
            <w:pPr>
              <w:jc w:val="both"/>
              <w:rPr>
                <w:sz w:val="22"/>
                <w:szCs w:val="22"/>
                <w:lang w:val="kk-KZ"/>
              </w:rPr>
            </w:pPr>
            <w:r w:rsidRPr="00524A91">
              <w:rPr>
                <w:color w:val="000000"/>
                <w:sz w:val="22"/>
                <w:szCs w:val="22"/>
                <w:lang w:val="kk-KZ"/>
              </w:rPr>
              <w:t xml:space="preserve">       педагогика мен психологияны, </w:t>
            </w:r>
          </w:p>
          <w:p w:rsidR="00524A91" w:rsidRPr="00524A91" w:rsidRDefault="00524A91" w:rsidP="00524A91">
            <w:pPr>
              <w:jc w:val="both"/>
              <w:rPr>
                <w:sz w:val="22"/>
                <w:szCs w:val="22"/>
                <w:lang w:val="kk-KZ"/>
              </w:rPr>
            </w:pPr>
            <w:r w:rsidRPr="00524A91">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524A91" w:rsidRPr="00524A91" w:rsidRDefault="00524A91" w:rsidP="00524A91">
            <w:pPr>
              <w:jc w:val="both"/>
              <w:rPr>
                <w:sz w:val="22"/>
                <w:szCs w:val="22"/>
                <w:lang w:val="kk-KZ"/>
              </w:rPr>
            </w:pPr>
            <w:r w:rsidRPr="00524A91">
              <w:rPr>
                <w:color w:val="000000"/>
                <w:sz w:val="22"/>
                <w:szCs w:val="22"/>
                <w:lang w:val="kk-KZ"/>
              </w:rPr>
              <w:t xml:space="preserve">       оқу кабинеттері мен қосалқы үй-жайларды жабдықтауға қойылатын талаптарды, </w:t>
            </w:r>
          </w:p>
          <w:p w:rsidR="00524A91" w:rsidRPr="00524A91" w:rsidRDefault="00524A91" w:rsidP="00524A91">
            <w:pPr>
              <w:jc w:val="both"/>
              <w:rPr>
                <w:lang w:val="kk-KZ"/>
              </w:rPr>
            </w:pPr>
            <w:r w:rsidRPr="00524A91">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r w:rsidRPr="00524A91">
              <w:rPr>
                <w:color w:val="000000"/>
                <w:lang w:val="kk-KZ"/>
              </w:rPr>
              <w:t>.</w:t>
            </w:r>
          </w:p>
          <w:p w:rsidR="00524A91" w:rsidRPr="004E543C" w:rsidRDefault="00524A91" w:rsidP="00EB459C">
            <w:pPr>
              <w:ind w:right="-1" w:firstLine="400"/>
              <w:jc w:val="both"/>
              <w:rPr>
                <w:b/>
                <w:color w:val="000000"/>
                <w:sz w:val="22"/>
                <w:szCs w:val="22"/>
                <w:lang w:val="kk-KZ"/>
              </w:rPr>
            </w:pPr>
          </w:p>
          <w:p w:rsidR="00EB459C" w:rsidRPr="004E543C" w:rsidRDefault="001B2DAA" w:rsidP="00E379ED">
            <w:pPr>
              <w:ind w:firstLine="307"/>
              <w:jc w:val="both"/>
              <w:rPr>
                <w:color w:val="000000"/>
                <w:sz w:val="22"/>
                <w:szCs w:val="22"/>
                <w:lang w:val="kk-KZ"/>
              </w:rPr>
            </w:pPr>
            <w:r>
              <w:rPr>
                <w:rStyle w:val="s0"/>
                <w:b/>
                <w:sz w:val="22"/>
                <w:szCs w:val="22"/>
                <w:lang w:val="kk-KZ"/>
              </w:rPr>
              <w:t>Үміткерлер ү</w:t>
            </w:r>
            <w:r w:rsidR="00237770">
              <w:rPr>
                <w:rStyle w:val="s0"/>
                <w:b/>
                <w:sz w:val="22"/>
                <w:szCs w:val="22"/>
                <w:lang w:val="kk-KZ"/>
              </w:rPr>
              <w:t>сынылатын құжаттар</w:t>
            </w:r>
            <w:r w:rsidR="00EB459C" w:rsidRPr="004E543C">
              <w:rPr>
                <w:rStyle w:val="s0"/>
                <w:b/>
                <w:sz w:val="22"/>
                <w:szCs w:val="22"/>
                <w:lang w:val="kk-KZ"/>
              </w:rPr>
              <w:t>:</w:t>
            </w:r>
          </w:p>
          <w:p w:rsidR="00B75A91" w:rsidRPr="00B75A91" w:rsidRDefault="00B75A91" w:rsidP="00B75A91">
            <w:pPr>
              <w:pStyle w:val="a6"/>
              <w:ind w:firstLine="851"/>
              <w:jc w:val="both"/>
              <w:rPr>
                <w:rFonts w:ascii="Times New Roman" w:hAnsi="Times New Roman"/>
                <w:szCs w:val="22"/>
                <w:lang w:val="kk-KZ"/>
              </w:rPr>
            </w:pPr>
            <w:bookmarkStart w:id="2" w:name="SUB2300"/>
            <w:bookmarkEnd w:id="2"/>
            <w:r>
              <w:rPr>
                <w:rFonts w:ascii="Times New Roman" w:hAnsi="Times New Roman"/>
                <w:szCs w:val="22"/>
                <w:lang w:val="kk-KZ"/>
              </w:rPr>
              <w:t xml:space="preserve">1) </w:t>
            </w:r>
            <w:r w:rsidR="00237770">
              <w:rPr>
                <w:rFonts w:ascii="Times New Roman" w:hAnsi="Times New Roman"/>
                <w:szCs w:val="22"/>
                <w:lang w:val="kk-KZ"/>
              </w:rPr>
              <w:t>Ө</w:t>
            </w:r>
            <w:r w:rsidRPr="00B75A91">
              <w:rPr>
                <w:rFonts w:ascii="Times New Roman" w:hAnsi="Times New Roman"/>
                <w:szCs w:val="22"/>
                <w:lang w:val="kk-KZ"/>
              </w:rPr>
              <w:t>тініш;</w:t>
            </w:r>
          </w:p>
          <w:p w:rsidR="00B75A91" w:rsidRPr="00B75A91" w:rsidRDefault="00B75A91" w:rsidP="00B75A91">
            <w:pPr>
              <w:pStyle w:val="a6"/>
              <w:ind w:firstLine="851"/>
              <w:jc w:val="both"/>
              <w:rPr>
                <w:rFonts w:ascii="Times New Roman" w:hAnsi="Times New Roman"/>
                <w:szCs w:val="22"/>
                <w:lang w:val="kk-KZ"/>
              </w:rPr>
            </w:pPr>
            <w:r w:rsidRPr="00B75A91">
              <w:rPr>
                <w:rFonts w:ascii="Times New Roman" w:hAnsi="Times New Roman"/>
                <w:szCs w:val="22"/>
                <w:lang w:val="kk-KZ"/>
              </w:rPr>
              <w:t>2) жеке басын куәландыратын құжаттың көшірмесі;</w:t>
            </w:r>
          </w:p>
          <w:p w:rsidR="00B75A91" w:rsidRPr="00B75A91" w:rsidRDefault="00B75A91" w:rsidP="00B75A91">
            <w:pPr>
              <w:pStyle w:val="a6"/>
              <w:ind w:firstLine="851"/>
              <w:jc w:val="both"/>
              <w:rPr>
                <w:rFonts w:ascii="Times New Roman" w:hAnsi="Times New Roman"/>
                <w:szCs w:val="22"/>
                <w:lang w:val="kk-KZ"/>
              </w:rPr>
            </w:pPr>
            <w:r w:rsidRPr="00B75A91">
              <w:rPr>
                <w:rFonts w:ascii="Times New Roman" w:hAnsi="Times New Roman"/>
                <w:szCs w:val="22"/>
                <w:lang w:val="kk-KZ"/>
              </w:rPr>
              <w:t>3) кадрларды есепке алу бойынша толтырылған жеке іс парағы (нақты тұрғылықты мекенжайы мен байланыс телефондары көрсетілген – бар болса);</w:t>
            </w:r>
          </w:p>
          <w:p w:rsidR="00B75A91" w:rsidRPr="00B75A91" w:rsidRDefault="00B75A91" w:rsidP="00B75A91">
            <w:pPr>
              <w:pStyle w:val="a6"/>
              <w:ind w:firstLine="851"/>
              <w:jc w:val="both"/>
              <w:rPr>
                <w:rFonts w:ascii="Times New Roman" w:hAnsi="Times New Roman"/>
                <w:szCs w:val="22"/>
                <w:lang w:val="kk-KZ"/>
              </w:rPr>
            </w:pPr>
            <w:r w:rsidRPr="00B75A91">
              <w:rPr>
                <w:rFonts w:ascii="Times New Roman" w:hAnsi="Times New Roman"/>
                <w:szCs w:val="22"/>
                <w:lang w:val="kk-KZ"/>
              </w:rPr>
              <w:t xml:space="preserve">4) білім беру саласындағы уәкілетті орган бекіткен лауазымға қойылатын біліктілік талаптарына сәйкес білімі туралы құжаттардың көшірмелері; </w:t>
            </w:r>
          </w:p>
          <w:p w:rsidR="00B75A91" w:rsidRPr="00B75A91" w:rsidRDefault="00B75A91" w:rsidP="00B75A91">
            <w:pPr>
              <w:pStyle w:val="a6"/>
              <w:ind w:firstLine="851"/>
              <w:jc w:val="both"/>
              <w:rPr>
                <w:rFonts w:ascii="Times New Roman" w:hAnsi="Times New Roman"/>
                <w:szCs w:val="22"/>
                <w:lang w:val="kk-KZ"/>
              </w:rPr>
            </w:pPr>
            <w:r w:rsidRPr="00B75A91">
              <w:rPr>
                <w:rFonts w:ascii="Times New Roman" w:hAnsi="Times New Roman"/>
                <w:szCs w:val="22"/>
                <w:lang w:val="kk-KZ"/>
              </w:rPr>
              <w:t>5) еңбек қызметін растайтын құжаттың көшірмесі (бар болса);</w:t>
            </w:r>
          </w:p>
          <w:p w:rsidR="00B75A91" w:rsidRPr="00B75A91" w:rsidRDefault="00B75A91" w:rsidP="00B75A91">
            <w:pPr>
              <w:pStyle w:val="a6"/>
              <w:ind w:firstLine="851"/>
              <w:jc w:val="both"/>
              <w:rPr>
                <w:rFonts w:ascii="Times New Roman" w:hAnsi="Times New Roman"/>
                <w:color w:val="000000"/>
                <w:szCs w:val="22"/>
                <w:lang w:val="kk-KZ"/>
              </w:rPr>
            </w:pPr>
            <w:r w:rsidRPr="00B75A91">
              <w:rPr>
                <w:rFonts w:ascii="Times New Roman" w:hAnsi="Times New Roman"/>
                <w:color w:val="000000"/>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w:t>
            </w:r>
          </w:p>
          <w:p w:rsidR="00B75A91" w:rsidRPr="00B75A91" w:rsidRDefault="00B75A91" w:rsidP="00B75A91">
            <w:pPr>
              <w:pStyle w:val="a6"/>
              <w:ind w:firstLine="851"/>
              <w:jc w:val="both"/>
              <w:rPr>
                <w:rFonts w:ascii="Times New Roman" w:hAnsi="Times New Roman"/>
                <w:color w:val="000000"/>
                <w:szCs w:val="22"/>
                <w:lang w:val="kk-KZ"/>
              </w:rPr>
            </w:pPr>
            <w:r w:rsidRPr="00B75A91">
              <w:rPr>
                <w:rFonts w:ascii="Times New Roman" w:hAnsi="Times New Roman"/>
                <w:color w:val="000000"/>
                <w:szCs w:val="22"/>
                <w:lang w:val="kk-KZ"/>
              </w:rPr>
              <w:t>7) Психоневрологиялық ұйымнан анықтама;</w:t>
            </w:r>
          </w:p>
          <w:p w:rsidR="00B75A91" w:rsidRPr="00B75A91" w:rsidRDefault="00B75A91" w:rsidP="00B75A91">
            <w:pPr>
              <w:pStyle w:val="a6"/>
              <w:ind w:firstLine="851"/>
              <w:jc w:val="both"/>
              <w:rPr>
                <w:rFonts w:ascii="Times New Roman" w:hAnsi="Times New Roman"/>
                <w:color w:val="000000"/>
                <w:szCs w:val="22"/>
                <w:lang w:val="kk-KZ"/>
              </w:rPr>
            </w:pPr>
            <w:r w:rsidRPr="00B75A91">
              <w:rPr>
                <w:rFonts w:ascii="Times New Roman" w:hAnsi="Times New Roman"/>
                <w:color w:val="000000"/>
                <w:szCs w:val="22"/>
                <w:lang w:val="kk-KZ"/>
              </w:rPr>
              <w:t>8) Наркологиялық ұйымнан анықтама;</w:t>
            </w:r>
          </w:p>
          <w:p w:rsidR="00B75A91" w:rsidRPr="00B75A91" w:rsidRDefault="00B75A91" w:rsidP="00B75A91">
            <w:pPr>
              <w:pStyle w:val="a6"/>
              <w:ind w:firstLine="851"/>
              <w:jc w:val="both"/>
              <w:rPr>
                <w:rFonts w:ascii="Times New Roman" w:hAnsi="Times New Roman"/>
                <w:color w:val="000000"/>
                <w:szCs w:val="22"/>
                <w:lang w:val="kk-KZ"/>
              </w:rPr>
            </w:pPr>
            <w:r w:rsidRPr="00B75A91">
              <w:rPr>
                <w:rFonts w:ascii="Times New Roman" w:hAnsi="Times New Roman"/>
                <w:color w:val="000000"/>
                <w:szCs w:val="22"/>
                <w:lang w:val="kk-KZ"/>
              </w:rPr>
              <w:t>9) соттылығының жоқ (бар) екендігі туралы анықтама;</w:t>
            </w:r>
          </w:p>
          <w:p w:rsidR="00B75A91" w:rsidRDefault="00F073D0" w:rsidP="00B75A91">
            <w:pPr>
              <w:pStyle w:val="a6"/>
              <w:ind w:firstLine="851"/>
              <w:jc w:val="both"/>
              <w:rPr>
                <w:rFonts w:ascii="Times New Roman" w:hAnsi="Times New Roman"/>
                <w:color w:val="000000"/>
                <w:szCs w:val="22"/>
                <w:lang w:val="kk-KZ"/>
              </w:rPr>
            </w:pPr>
            <w:r>
              <w:rPr>
                <w:rFonts w:ascii="Times New Roman" w:hAnsi="Times New Roman"/>
                <w:color w:val="000000"/>
                <w:szCs w:val="22"/>
                <w:lang w:val="kk-KZ"/>
              </w:rPr>
              <w:t>10</w:t>
            </w:r>
            <w:r w:rsidR="00237770">
              <w:rPr>
                <w:rFonts w:ascii="Times New Roman" w:hAnsi="Times New Roman"/>
                <w:color w:val="000000"/>
                <w:szCs w:val="22"/>
                <w:lang w:val="kk-KZ"/>
              </w:rPr>
              <w:t>) П</w:t>
            </w:r>
            <w:r w:rsidR="00B75A91" w:rsidRPr="00B75A91">
              <w:rPr>
                <w:rFonts w:ascii="Times New Roman" w:hAnsi="Times New Roman"/>
                <w:color w:val="000000"/>
                <w:szCs w:val="22"/>
                <w:lang w:val="kk-KZ"/>
              </w:rPr>
              <w:t>едагог-модератордың, педагог-сарапшының, педагог-зерттеушінің, педагог-шебердің біліктілік санатының болуы туралы куәлік</w:t>
            </w:r>
            <w:r w:rsidR="00237770">
              <w:rPr>
                <w:rFonts w:ascii="Times New Roman" w:hAnsi="Times New Roman"/>
                <w:color w:val="000000"/>
                <w:szCs w:val="22"/>
                <w:lang w:val="kk-KZ"/>
              </w:rPr>
              <w:t xml:space="preserve"> </w:t>
            </w:r>
            <w:r w:rsidR="00237770" w:rsidRPr="00B75A91">
              <w:rPr>
                <w:rFonts w:ascii="Times New Roman" w:hAnsi="Times New Roman"/>
                <w:szCs w:val="22"/>
                <w:lang w:val="kk-KZ"/>
              </w:rPr>
              <w:t>(бар болса);</w:t>
            </w:r>
            <w:r w:rsidR="00237770">
              <w:rPr>
                <w:rFonts w:ascii="Times New Roman" w:hAnsi="Times New Roman"/>
                <w:color w:val="000000"/>
                <w:szCs w:val="22"/>
                <w:lang w:val="kk-KZ"/>
              </w:rPr>
              <w:t xml:space="preserve"> </w:t>
            </w:r>
            <w:r w:rsidR="00B75A91" w:rsidRPr="00B75A91">
              <w:rPr>
                <w:rFonts w:ascii="Times New Roman" w:hAnsi="Times New Roman"/>
                <w:color w:val="000000"/>
                <w:szCs w:val="22"/>
                <w:lang w:val="kk-KZ"/>
              </w:rPr>
              <w:t>.</w:t>
            </w:r>
          </w:p>
          <w:p w:rsidR="00EB459C" w:rsidRPr="00A30194" w:rsidRDefault="00EB459C" w:rsidP="00A30194">
            <w:pPr>
              <w:jc w:val="both"/>
              <w:rPr>
                <w:sz w:val="22"/>
                <w:szCs w:val="22"/>
                <w:lang w:val="kk-KZ"/>
              </w:rPr>
            </w:pPr>
            <w:r w:rsidRPr="00A30194">
              <w:rPr>
                <w:color w:val="000000"/>
                <w:spacing w:val="2"/>
                <w:lang w:val="kk-KZ"/>
              </w:rPr>
              <w:t xml:space="preserve">   </w:t>
            </w:r>
            <w:r w:rsidR="00F073D0" w:rsidRPr="00A30194">
              <w:rPr>
                <w:color w:val="000000"/>
                <w:sz w:val="22"/>
                <w:szCs w:val="22"/>
                <w:lang w:val="kk-KZ"/>
              </w:rPr>
              <w:t xml:space="preserve">Үміткерлер </w:t>
            </w:r>
            <w:r w:rsidR="001B2DAA" w:rsidRPr="00A30194">
              <w:rPr>
                <w:color w:val="000000"/>
                <w:sz w:val="22"/>
                <w:szCs w:val="22"/>
                <w:lang w:val="kk-KZ"/>
              </w:rPr>
              <w:t>ә</w:t>
            </w:r>
            <w:r w:rsidR="00F073D0" w:rsidRPr="00A30194">
              <w:rPr>
                <w:color w:val="000000"/>
                <w:sz w:val="22"/>
                <w:szCs w:val="22"/>
                <w:lang w:val="kk-KZ"/>
              </w:rPr>
              <w:t>ңгімелесуден</w:t>
            </w:r>
            <w:r w:rsidR="00F073D0" w:rsidRPr="00A30194">
              <w:rPr>
                <w:color w:val="000000"/>
                <w:lang w:val="kk-KZ"/>
              </w:rPr>
              <w:t xml:space="preserve"> </w:t>
            </w:r>
            <w:r w:rsidR="00A30194" w:rsidRPr="00D20EC7">
              <w:rPr>
                <w:sz w:val="22"/>
                <w:szCs w:val="22"/>
                <w:lang w:val="kk-KZ"/>
              </w:rPr>
              <w:t>Қарағанды облысы білім басқармасының Қарағанды қаласы білім бөлімінің «№18 жалпы білім беретін мектебі» коммуналдық мемлекеттік мекемесі</w:t>
            </w:r>
            <w:r w:rsidR="00A30194">
              <w:rPr>
                <w:sz w:val="22"/>
                <w:szCs w:val="22"/>
                <w:lang w:val="kk-KZ"/>
              </w:rPr>
              <w:t>нде өтеді.</w:t>
            </w:r>
            <w:r w:rsidR="00A30194" w:rsidRPr="00D20EC7">
              <w:rPr>
                <w:sz w:val="22"/>
                <w:szCs w:val="22"/>
                <w:lang w:val="kk-KZ"/>
              </w:rPr>
              <w:t xml:space="preserve"> </w:t>
            </w:r>
            <w:r w:rsidR="00A30194" w:rsidRPr="00A30194">
              <w:rPr>
                <w:sz w:val="22"/>
                <w:szCs w:val="22"/>
                <w:lang w:val="kk-KZ" w:eastAsia="ko-KR"/>
              </w:rPr>
              <w:t>100020</w:t>
            </w:r>
            <w:r w:rsidR="00A30194" w:rsidRPr="00A30194">
              <w:rPr>
                <w:bCs/>
                <w:sz w:val="22"/>
                <w:szCs w:val="22"/>
                <w:lang w:val="kk-KZ"/>
              </w:rPr>
              <w:t xml:space="preserve"> </w:t>
            </w:r>
            <w:r w:rsidR="00A30194" w:rsidRPr="00A30194">
              <w:rPr>
                <w:sz w:val="22"/>
                <w:szCs w:val="22"/>
                <w:lang w:val="kk-KZ"/>
              </w:rPr>
              <w:t xml:space="preserve">Қарағанды облысы, Қарағанды  қаласы,  </w:t>
            </w:r>
            <w:r w:rsidR="00A30194" w:rsidRPr="00A30194">
              <w:rPr>
                <w:sz w:val="22"/>
                <w:szCs w:val="22"/>
                <w:lang w:val="kk-KZ" w:eastAsia="ko-KR"/>
              </w:rPr>
              <w:t>Октябр ауданы, Бәйсейтова көшесі, 2А құрылыс.</w:t>
            </w:r>
            <w:r w:rsidR="00A30194" w:rsidRPr="00A30194">
              <w:rPr>
                <w:sz w:val="22"/>
                <w:szCs w:val="22"/>
                <w:lang w:val="kk-KZ"/>
              </w:rPr>
              <w:t xml:space="preserve"> Қарағанды облысы білім басқармасының Қарағанды қаласы білім бөлімінің «№18 жалпы білім беретін мектебі» коммуналдық мемлекеттік мекемесінде</w:t>
            </w:r>
            <w:r w:rsidR="00B75A91" w:rsidRPr="00441B45">
              <w:rPr>
                <w:color w:val="000000"/>
                <w:sz w:val="22"/>
                <w:szCs w:val="22"/>
                <w:lang w:val="kk-KZ"/>
              </w:rPr>
              <w:t xml:space="preserve"> </w:t>
            </w:r>
            <w:r w:rsidRPr="00441B45">
              <w:rPr>
                <w:color w:val="000000"/>
                <w:sz w:val="22"/>
                <w:szCs w:val="22"/>
                <w:lang w:val="kk-KZ"/>
              </w:rPr>
              <w:t xml:space="preserve">өткізіледі, </w:t>
            </w:r>
            <w:r w:rsidR="0085546A" w:rsidRPr="00441B45">
              <w:rPr>
                <w:color w:val="000000"/>
                <w:sz w:val="22"/>
                <w:szCs w:val="22"/>
                <w:lang w:val="kk-KZ"/>
              </w:rPr>
              <w:t>байланыс</w:t>
            </w:r>
            <w:r w:rsidR="00B75A91" w:rsidRPr="00441B45">
              <w:rPr>
                <w:color w:val="000000"/>
                <w:sz w:val="22"/>
                <w:szCs w:val="22"/>
                <w:lang w:val="kk-KZ"/>
              </w:rPr>
              <w:t xml:space="preserve"> телефоны: 8(7212) </w:t>
            </w:r>
            <w:r w:rsidR="00A30194" w:rsidRPr="00441B45">
              <w:rPr>
                <w:color w:val="000000"/>
                <w:sz w:val="22"/>
                <w:szCs w:val="22"/>
                <w:lang w:val="kk-KZ"/>
              </w:rPr>
              <w:t>53</w:t>
            </w:r>
            <w:r w:rsidR="00B75A91" w:rsidRPr="00441B45">
              <w:rPr>
                <w:color w:val="000000"/>
                <w:sz w:val="22"/>
                <w:szCs w:val="22"/>
                <w:lang w:val="kk-KZ"/>
              </w:rPr>
              <w:t>-</w:t>
            </w:r>
            <w:r w:rsidR="00A30194" w:rsidRPr="00441B45">
              <w:rPr>
                <w:color w:val="000000"/>
                <w:sz w:val="22"/>
                <w:szCs w:val="22"/>
                <w:lang w:val="kk-KZ"/>
              </w:rPr>
              <w:t>29</w:t>
            </w:r>
            <w:r w:rsidR="00B75A91" w:rsidRPr="00441B45">
              <w:rPr>
                <w:color w:val="000000"/>
                <w:sz w:val="22"/>
                <w:szCs w:val="22"/>
                <w:lang w:val="kk-KZ"/>
              </w:rPr>
              <w:t>-</w:t>
            </w:r>
            <w:r w:rsidR="00A30194" w:rsidRPr="00441B45">
              <w:rPr>
                <w:color w:val="000000"/>
                <w:sz w:val="22"/>
                <w:szCs w:val="22"/>
                <w:lang w:val="kk-KZ"/>
              </w:rPr>
              <w:t>02</w:t>
            </w:r>
            <w:r w:rsidR="009E04FF" w:rsidRPr="00441B45">
              <w:rPr>
                <w:color w:val="000000"/>
                <w:sz w:val="22"/>
                <w:szCs w:val="22"/>
                <w:lang w:val="kk-KZ"/>
              </w:rPr>
              <w:t xml:space="preserve">, </w:t>
            </w:r>
            <w:r w:rsidR="00102997" w:rsidRPr="00441B45">
              <w:rPr>
                <w:color w:val="000000"/>
                <w:sz w:val="22"/>
                <w:szCs w:val="22"/>
                <w:lang w:val="kk-KZ"/>
              </w:rPr>
              <w:t>эле</w:t>
            </w:r>
            <w:r w:rsidR="00B75A91" w:rsidRPr="00441B45">
              <w:rPr>
                <w:color w:val="000000"/>
                <w:sz w:val="22"/>
                <w:szCs w:val="22"/>
                <w:lang w:val="kk-KZ"/>
              </w:rPr>
              <w:t xml:space="preserve">ктронды мекенжайы: </w:t>
            </w:r>
            <w:r w:rsidR="00B87819">
              <w:fldChar w:fldCharType="begin"/>
            </w:r>
            <w:r w:rsidR="007C76EB" w:rsidRPr="0004480B">
              <w:rPr>
                <w:lang w:val="kk-KZ"/>
              </w:rPr>
              <w:instrText>HYPERLINK "mailto:sch18@kargoo.kz"</w:instrText>
            </w:r>
            <w:r w:rsidR="00B87819">
              <w:fldChar w:fldCharType="separate"/>
            </w:r>
            <w:r w:rsidR="00A30194" w:rsidRPr="00441B45">
              <w:rPr>
                <w:rStyle w:val="a4"/>
                <w:sz w:val="22"/>
                <w:szCs w:val="22"/>
                <w:lang w:val="kk-KZ"/>
              </w:rPr>
              <w:t>sch18@kargoo.kz</w:t>
            </w:r>
            <w:r w:rsidR="00B87819">
              <w:fldChar w:fldCharType="end"/>
            </w:r>
          </w:p>
          <w:p w:rsidR="001B2DAA" w:rsidRPr="001B2DAA" w:rsidRDefault="001B2DAA" w:rsidP="001B2DAA">
            <w:pPr>
              <w:rPr>
                <w:lang w:val="kk-KZ"/>
              </w:rPr>
            </w:pPr>
          </w:p>
          <w:p w:rsidR="00EB459C" w:rsidRDefault="00F073D0" w:rsidP="001B2DAA">
            <w:pPr>
              <w:ind w:right="-1" w:firstLine="284"/>
              <w:jc w:val="both"/>
              <w:rPr>
                <w:b/>
                <w:color w:val="000000"/>
                <w:sz w:val="22"/>
                <w:szCs w:val="22"/>
                <w:lang w:val="kk-KZ"/>
              </w:rPr>
            </w:pPr>
            <w:r w:rsidRPr="00F073D0">
              <w:rPr>
                <w:b/>
                <w:color w:val="000000"/>
                <w:sz w:val="22"/>
                <w:szCs w:val="22"/>
                <w:u w:val="single"/>
                <w:lang w:val="kk-KZ"/>
              </w:rPr>
              <w:t>Қ</w:t>
            </w:r>
            <w:r w:rsidR="00EB459C" w:rsidRPr="00F073D0">
              <w:rPr>
                <w:b/>
                <w:color w:val="000000"/>
                <w:sz w:val="22"/>
                <w:szCs w:val="22"/>
                <w:u w:val="single"/>
                <w:lang w:val="kk-KZ"/>
              </w:rPr>
              <w:t>ұжаттарды қабылдау хабарландыру</w:t>
            </w:r>
            <w:r w:rsidR="00B75A91" w:rsidRPr="00F073D0">
              <w:rPr>
                <w:b/>
                <w:color w:val="000000"/>
                <w:sz w:val="22"/>
                <w:szCs w:val="22"/>
                <w:u w:val="single"/>
                <w:lang w:val="kk-KZ"/>
              </w:rPr>
              <w:t xml:space="preserve"> жарияланған күннен бастап бес</w:t>
            </w:r>
            <w:r w:rsidRPr="00F073D0">
              <w:rPr>
                <w:b/>
                <w:color w:val="000000"/>
                <w:sz w:val="22"/>
                <w:szCs w:val="22"/>
                <w:u w:val="single"/>
                <w:lang w:val="kk-KZ"/>
              </w:rPr>
              <w:t xml:space="preserve">  күнтізбе</w:t>
            </w:r>
            <w:r w:rsidR="00EB459C" w:rsidRPr="00F073D0">
              <w:rPr>
                <w:b/>
                <w:color w:val="000000"/>
                <w:sz w:val="22"/>
                <w:szCs w:val="22"/>
                <w:u w:val="single"/>
                <w:lang w:val="kk-KZ"/>
              </w:rPr>
              <w:t xml:space="preserve"> күні ішінде жүргізіледі.</w:t>
            </w:r>
            <w:r w:rsidR="00EB459C" w:rsidRPr="00F073D0">
              <w:rPr>
                <w:b/>
                <w:color w:val="000000"/>
                <w:sz w:val="22"/>
                <w:szCs w:val="22"/>
                <w:lang w:val="kk-KZ"/>
              </w:rPr>
              <w:t xml:space="preserve"> </w:t>
            </w:r>
          </w:p>
          <w:p w:rsidR="001B2DAA" w:rsidRPr="004E543C" w:rsidRDefault="001B2DAA" w:rsidP="001B2DAA">
            <w:pPr>
              <w:ind w:right="-1" w:firstLine="284"/>
              <w:jc w:val="both"/>
              <w:rPr>
                <w:color w:val="000000"/>
                <w:sz w:val="22"/>
                <w:szCs w:val="22"/>
                <w:lang w:val="kk-KZ"/>
              </w:rPr>
            </w:pP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басталған күн, уақыты: </w:t>
            </w:r>
            <w:r w:rsidR="0029394C">
              <w:rPr>
                <w:b/>
                <w:sz w:val="22"/>
                <w:szCs w:val="22"/>
                <w:lang w:val="kk-KZ"/>
              </w:rPr>
              <w:t>0</w:t>
            </w:r>
            <w:r w:rsidR="0004480B">
              <w:rPr>
                <w:b/>
                <w:sz w:val="22"/>
                <w:szCs w:val="22"/>
                <w:lang w:val="kk-KZ"/>
              </w:rPr>
              <w:t>1</w:t>
            </w:r>
            <w:r w:rsidRPr="004E543C">
              <w:rPr>
                <w:b/>
                <w:sz w:val="22"/>
                <w:szCs w:val="22"/>
                <w:lang w:val="kk-KZ"/>
              </w:rPr>
              <w:t>.</w:t>
            </w:r>
            <w:r w:rsidR="0029394C">
              <w:rPr>
                <w:b/>
                <w:sz w:val="22"/>
                <w:szCs w:val="22"/>
                <w:lang w:val="kk-KZ"/>
              </w:rPr>
              <w:t>0</w:t>
            </w:r>
            <w:r w:rsidR="0004480B">
              <w:rPr>
                <w:b/>
                <w:sz w:val="22"/>
                <w:szCs w:val="22"/>
                <w:lang w:val="kk-KZ"/>
              </w:rPr>
              <w:t>4</w:t>
            </w:r>
            <w:r w:rsidRPr="004E543C">
              <w:rPr>
                <w:b/>
                <w:sz w:val="22"/>
                <w:szCs w:val="22"/>
                <w:lang w:val="kk-KZ"/>
              </w:rPr>
              <w:t>. 20</w:t>
            </w:r>
            <w:r w:rsidR="00687191" w:rsidRPr="004E543C">
              <w:rPr>
                <w:b/>
                <w:sz w:val="22"/>
                <w:szCs w:val="22"/>
                <w:lang w:val="kk-KZ"/>
              </w:rPr>
              <w:t>2</w:t>
            </w:r>
            <w:r w:rsidR="0004480B">
              <w:rPr>
                <w:b/>
                <w:sz w:val="22"/>
                <w:szCs w:val="22"/>
                <w:lang w:val="kk-KZ"/>
              </w:rPr>
              <w:t>2</w:t>
            </w:r>
            <w:r w:rsidRPr="004E543C">
              <w:rPr>
                <w:b/>
                <w:sz w:val="22"/>
                <w:szCs w:val="22"/>
                <w:lang w:val="kk-KZ"/>
              </w:rPr>
              <w:t>ж., сағ. 09.00 - 17.30.</w:t>
            </w:r>
          </w:p>
          <w:p w:rsidR="00EB459C" w:rsidRPr="004E543C" w:rsidRDefault="00EB459C" w:rsidP="00EB459C">
            <w:pPr>
              <w:tabs>
                <w:tab w:val="left" w:pos="142"/>
              </w:tabs>
              <w:ind w:right="-104"/>
              <w:rPr>
                <w:b/>
                <w:sz w:val="22"/>
                <w:szCs w:val="22"/>
                <w:lang w:val="kk-KZ"/>
              </w:rPr>
            </w:pPr>
            <w:r w:rsidRPr="004E543C">
              <w:rPr>
                <w:b/>
                <w:sz w:val="22"/>
                <w:szCs w:val="22"/>
                <w:lang w:val="kk-KZ"/>
              </w:rPr>
              <w:t xml:space="preserve">Құжаттарды қабылдау аяқталған  күн, уақыты: </w:t>
            </w:r>
            <w:r w:rsidR="0004480B">
              <w:rPr>
                <w:b/>
                <w:sz w:val="22"/>
                <w:szCs w:val="22"/>
                <w:lang w:val="kk-KZ"/>
              </w:rPr>
              <w:t>0</w:t>
            </w:r>
            <w:r w:rsidR="009A0818">
              <w:rPr>
                <w:b/>
                <w:sz w:val="22"/>
                <w:szCs w:val="22"/>
                <w:lang w:val="kk-KZ"/>
              </w:rPr>
              <w:t>6</w:t>
            </w:r>
            <w:r w:rsidRPr="004E543C">
              <w:rPr>
                <w:b/>
                <w:sz w:val="22"/>
                <w:szCs w:val="22"/>
                <w:lang w:val="kk-KZ"/>
              </w:rPr>
              <w:t>.</w:t>
            </w:r>
            <w:r w:rsidR="0029394C">
              <w:rPr>
                <w:b/>
                <w:sz w:val="22"/>
                <w:szCs w:val="22"/>
                <w:lang w:val="kk-KZ"/>
              </w:rPr>
              <w:t>0</w:t>
            </w:r>
            <w:r w:rsidR="0004480B">
              <w:rPr>
                <w:b/>
                <w:sz w:val="22"/>
                <w:szCs w:val="22"/>
                <w:lang w:val="kk-KZ"/>
              </w:rPr>
              <w:t>4</w:t>
            </w:r>
            <w:r w:rsidRPr="004E543C">
              <w:rPr>
                <w:b/>
                <w:sz w:val="22"/>
                <w:szCs w:val="22"/>
                <w:lang w:val="kk-KZ"/>
              </w:rPr>
              <w:t>. 20</w:t>
            </w:r>
            <w:r w:rsidR="00687191" w:rsidRPr="004E543C">
              <w:rPr>
                <w:b/>
                <w:sz w:val="22"/>
                <w:szCs w:val="22"/>
                <w:lang w:val="kk-KZ"/>
              </w:rPr>
              <w:t>2</w:t>
            </w:r>
            <w:r w:rsidR="0004480B">
              <w:rPr>
                <w:b/>
                <w:sz w:val="22"/>
                <w:szCs w:val="22"/>
                <w:lang w:val="kk-KZ"/>
              </w:rPr>
              <w:t>2</w:t>
            </w:r>
            <w:r w:rsidRPr="004E543C">
              <w:rPr>
                <w:b/>
                <w:sz w:val="22"/>
                <w:szCs w:val="22"/>
                <w:lang w:val="kk-KZ"/>
              </w:rPr>
              <w:t>ж., сағ. 09.00 - 17.30.</w:t>
            </w:r>
          </w:p>
          <w:p w:rsidR="00EB459C" w:rsidRDefault="00EB459C" w:rsidP="00EB459C">
            <w:pPr>
              <w:tabs>
                <w:tab w:val="left" w:pos="142"/>
              </w:tabs>
              <w:ind w:right="-104"/>
              <w:rPr>
                <w:b/>
                <w:sz w:val="22"/>
                <w:szCs w:val="22"/>
                <w:lang w:val="kk-KZ"/>
              </w:rPr>
            </w:pPr>
            <w:r w:rsidRPr="004E543C">
              <w:rPr>
                <w:b/>
                <w:sz w:val="22"/>
                <w:szCs w:val="22"/>
                <w:lang w:val="kk-KZ"/>
              </w:rPr>
              <w:t xml:space="preserve"> </w:t>
            </w:r>
          </w:p>
          <w:p w:rsidR="001B2DAA" w:rsidRDefault="001B2DAA" w:rsidP="00EB459C">
            <w:pPr>
              <w:tabs>
                <w:tab w:val="left" w:pos="142"/>
              </w:tabs>
              <w:ind w:right="-104"/>
              <w:rPr>
                <w:b/>
                <w:sz w:val="22"/>
                <w:szCs w:val="22"/>
                <w:lang w:val="kk-KZ"/>
              </w:rPr>
            </w:pPr>
          </w:p>
          <w:p w:rsidR="001B2DAA" w:rsidRPr="004E543C" w:rsidRDefault="001B2DAA" w:rsidP="00EB459C">
            <w:pPr>
              <w:tabs>
                <w:tab w:val="left" w:pos="142"/>
              </w:tabs>
              <w:ind w:right="-104"/>
              <w:rPr>
                <w:b/>
                <w:sz w:val="22"/>
                <w:szCs w:val="22"/>
                <w:lang w:val="kk-KZ"/>
              </w:rPr>
            </w:pPr>
          </w:p>
          <w:p w:rsidR="008D40E9" w:rsidRPr="0029394C" w:rsidRDefault="00A30194" w:rsidP="0029394C">
            <w:pPr>
              <w:ind w:right="-1"/>
              <w:jc w:val="right"/>
              <w:rPr>
                <w:b/>
                <w:color w:val="000000" w:themeColor="text1"/>
                <w:sz w:val="22"/>
                <w:szCs w:val="22"/>
                <w:lang w:val="kk-KZ"/>
              </w:rPr>
            </w:pPr>
            <w:r w:rsidRPr="00A30194">
              <w:rPr>
                <w:b/>
                <w:sz w:val="22"/>
                <w:szCs w:val="22"/>
                <w:lang w:val="kk-KZ"/>
              </w:rPr>
              <w:t>Қарағанды облысы білім басқармасының Қарағанды қаласы білім бөлімінің «№18 жалпы білім беретін мектебі» коммуналдық мемлекеттік мекемесі</w:t>
            </w:r>
          </w:p>
        </w:tc>
        <w:tc>
          <w:tcPr>
            <w:tcW w:w="8221" w:type="dxa"/>
          </w:tcPr>
          <w:p w:rsidR="008C4949" w:rsidRPr="00187DBB" w:rsidRDefault="006603DA" w:rsidP="00187DBB">
            <w:pPr>
              <w:jc w:val="center"/>
              <w:rPr>
                <w:b/>
                <w:sz w:val="22"/>
                <w:szCs w:val="18"/>
                <w:lang w:val="kk-KZ"/>
              </w:rPr>
            </w:pPr>
            <w:r w:rsidRPr="0091600C">
              <w:rPr>
                <w:b/>
                <w:color w:val="000000" w:themeColor="text1"/>
                <w:sz w:val="22"/>
                <w:szCs w:val="22"/>
              </w:rPr>
              <w:lastRenderedPageBreak/>
              <w:t xml:space="preserve">Коммунальное </w:t>
            </w:r>
            <w:r w:rsidR="008C4949" w:rsidRPr="0091600C">
              <w:rPr>
                <w:b/>
                <w:color w:val="000000" w:themeColor="text1"/>
                <w:sz w:val="22"/>
                <w:szCs w:val="22"/>
              </w:rPr>
              <w:t xml:space="preserve">Государственное учреждение </w:t>
            </w:r>
            <w:r w:rsidR="008C4949" w:rsidRPr="0091600C">
              <w:rPr>
                <w:b/>
                <w:sz w:val="22"/>
                <w:szCs w:val="22"/>
              </w:rPr>
              <w:t>«</w:t>
            </w:r>
            <w:r w:rsidR="00187DBB">
              <w:rPr>
                <w:b/>
                <w:sz w:val="22"/>
                <w:szCs w:val="22"/>
                <w:lang w:val="kk-KZ"/>
              </w:rPr>
              <w:t>Общеобразовательная школа</w:t>
            </w:r>
            <w:r w:rsidR="00187DBB" w:rsidRPr="005D29C0">
              <w:rPr>
                <w:b/>
                <w:sz w:val="22"/>
                <w:szCs w:val="18"/>
              </w:rPr>
              <w:t xml:space="preserve"> №18»</w:t>
            </w:r>
            <w:r w:rsidR="00187DBB">
              <w:rPr>
                <w:b/>
                <w:sz w:val="22"/>
                <w:szCs w:val="18"/>
                <w:lang w:val="kk-KZ"/>
              </w:rPr>
              <w:t xml:space="preserve"> отдела образования города Караганды управление образования Карагандинской области</w:t>
            </w:r>
            <w:r w:rsidR="00E56207">
              <w:rPr>
                <w:b/>
                <w:sz w:val="22"/>
                <w:szCs w:val="22"/>
                <w:lang w:val="kk-KZ"/>
              </w:rPr>
              <w:t xml:space="preserve"> </w:t>
            </w:r>
            <w:r w:rsidR="00237770">
              <w:rPr>
                <w:b/>
                <w:sz w:val="22"/>
                <w:szCs w:val="22"/>
              </w:rPr>
              <w:t>ведёт прием на работу</w:t>
            </w:r>
            <w:r w:rsidR="008C4949" w:rsidRPr="0091600C">
              <w:rPr>
                <w:b/>
                <w:sz w:val="22"/>
                <w:szCs w:val="22"/>
                <w:lang w:val="kk-KZ"/>
              </w:rPr>
              <w:t xml:space="preserve"> </w:t>
            </w:r>
            <w:r w:rsidR="008C4949" w:rsidRPr="0091600C">
              <w:rPr>
                <w:b/>
                <w:sz w:val="22"/>
                <w:szCs w:val="22"/>
              </w:rPr>
              <w:t xml:space="preserve"> на занятие  </w:t>
            </w:r>
            <w:proofErr w:type="spellStart"/>
            <w:r w:rsidR="008C4949" w:rsidRPr="0091600C">
              <w:rPr>
                <w:b/>
                <w:sz w:val="22"/>
                <w:szCs w:val="22"/>
              </w:rPr>
              <w:t>вакантн</w:t>
            </w:r>
            <w:proofErr w:type="spellEnd"/>
            <w:r w:rsidR="00704E51" w:rsidRPr="0091600C">
              <w:rPr>
                <w:b/>
                <w:sz w:val="22"/>
                <w:szCs w:val="22"/>
                <w:lang w:val="kk-KZ"/>
              </w:rPr>
              <w:t>ых</w:t>
            </w:r>
            <w:r w:rsidR="008C4949" w:rsidRPr="0091600C">
              <w:rPr>
                <w:b/>
                <w:sz w:val="22"/>
                <w:szCs w:val="22"/>
              </w:rPr>
              <w:t xml:space="preserve">  </w:t>
            </w:r>
            <w:proofErr w:type="spellStart"/>
            <w:r w:rsidR="008C4949" w:rsidRPr="0091600C">
              <w:rPr>
                <w:b/>
                <w:sz w:val="22"/>
                <w:szCs w:val="22"/>
              </w:rPr>
              <w:t>должност</w:t>
            </w:r>
            <w:proofErr w:type="spellEnd"/>
            <w:r w:rsidR="00704E51" w:rsidRPr="0091600C">
              <w:rPr>
                <w:b/>
                <w:sz w:val="22"/>
                <w:szCs w:val="22"/>
                <w:lang w:val="kk-KZ"/>
              </w:rPr>
              <w:t>ей</w:t>
            </w:r>
            <w:r w:rsidR="00237770">
              <w:rPr>
                <w:b/>
                <w:sz w:val="22"/>
                <w:szCs w:val="22"/>
              </w:rPr>
              <w:t xml:space="preserve">  педагогических работников</w:t>
            </w:r>
            <w:r w:rsidR="00C037B1">
              <w:rPr>
                <w:b/>
                <w:sz w:val="22"/>
                <w:szCs w:val="22"/>
                <w:lang w:val="kk-KZ"/>
              </w:rPr>
              <w:t>.</w:t>
            </w:r>
          </w:p>
          <w:p w:rsidR="008B6E49" w:rsidRPr="0091600C" w:rsidRDefault="008B6E49" w:rsidP="001306DF">
            <w:pPr>
              <w:ind w:hanging="278"/>
              <w:jc w:val="center"/>
              <w:rPr>
                <w:b/>
                <w:sz w:val="22"/>
                <w:szCs w:val="22"/>
                <w:lang w:val="kk-KZ"/>
              </w:rPr>
            </w:pPr>
          </w:p>
          <w:p w:rsidR="004A5DBF" w:rsidRPr="0091600C" w:rsidRDefault="009B6FFF" w:rsidP="00187A45">
            <w:pPr>
              <w:pStyle w:val="a5"/>
              <w:numPr>
                <w:ilvl w:val="0"/>
                <w:numId w:val="5"/>
              </w:numPr>
              <w:tabs>
                <w:tab w:val="left" w:pos="7830"/>
              </w:tabs>
              <w:jc w:val="both"/>
              <w:rPr>
                <w:b/>
                <w:sz w:val="22"/>
                <w:szCs w:val="22"/>
                <w:u w:val="single"/>
                <w:lang w:val="kk-KZ"/>
              </w:rPr>
            </w:pPr>
            <w:r w:rsidRPr="0091600C">
              <w:rPr>
                <w:b/>
                <w:sz w:val="22"/>
                <w:szCs w:val="22"/>
                <w:lang w:val="kk-KZ"/>
              </w:rPr>
              <w:t xml:space="preserve">Должность: </w:t>
            </w:r>
            <w:r w:rsidR="0004480B">
              <w:rPr>
                <w:b/>
                <w:sz w:val="22"/>
                <w:szCs w:val="22"/>
                <w:lang w:val="kk-KZ"/>
              </w:rPr>
              <w:t>ПЕДАГОГ- АССИСТЕНТ</w:t>
            </w:r>
            <w:r w:rsidR="00BB7FCB" w:rsidRPr="0091600C">
              <w:rPr>
                <w:b/>
                <w:sz w:val="22"/>
                <w:szCs w:val="22"/>
                <w:u w:val="single"/>
                <w:lang w:val="kk-KZ"/>
              </w:rPr>
              <w:t xml:space="preserve"> – </w:t>
            </w:r>
            <w:r w:rsidR="00187DBB">
              <w:rPr>
                <w:b/>
                <w:sz w:val="22"/>
                <w:szCs w:val="22"/>
                <w:u w:val="single"/>
                <w:lang w:val="kk-KZ"/>
              </w:rPr>
              <w:t>1</w:t>
            </w:r>
            <w:r w:rsidR="00BB7FCB" w:rsidRPr="0091600C">
              <w:rPr>
                <w:b/>
                <w:sz w:val="22"/>
                <w:szCs w:val="22"/>
                <w:u w:val="single"/>
                <w:lang w:val="kk-KZ"/>
              </w:rPr>
              <w:t xml:space="preserve"> единицы</w:t>
            </w:r>
            <w:r w:rsidR="00E63621" w:rsidRPr="0091600C">
              <w:rPr>
                <w:b/>
                <w:sz w:val="22"/>
                <w:szCs w:val="22"/>
                <w:u w:val="single"/>
                <w:lang w:val="kk-KZ"/>
              </w:rPr>
              <w:t xml:space="preserve"> (</w:t>
            </w:r>
            <w:r w:rsidR="00327679" w:rsidRPr="0091600C">
              <w:rPr>
                <w:b/>
                <w:sz w:val="22"/>
                <w:szCs w:val="22"/>
                <w:u w:val="single"/>
                <w:lang w:val="kk-KZ"/>
              </w:rPr>
              <w:t xml:space="preserve">для классов с казахским </w:t>
            </w:r>
            <w:r w:rsidR="00187DBB">
              <w:rPr>
                <w:b/>
                <w:sz w:val="22"/>
                <w:szCs w:val="22"/>
                <w:u w:val="single"/>
                <w:lang w:val="kk-KZ"/>
              </w:rPr>
              <w:t>языком обучения</w:t>
            </w:r>
            <w:r w:rsidR="00D76807" w:rsidRPr="0091600C">
              <w:rPr>
                <w:b/>
                <w:sz w:val="22"/>
                <w:szCs w:val="22"/>
                <w:u w:val="single"/>
                <w:lang w:val="kk-KZ"/>
              </w:rPr>
              <w:t>)</w:t>
            </w:r>
            <w:r w:rsidR="00187DBB">
              <w:rPr>
                <w:b/>
                <w:sz w:val="22"/>
                <w:szCs w:val="22"/>
                <w:u w:val="single"/>
                <w:lang w:val="kk-KZ"/>
              </w:rPr>
              <w:t xml:space="preserve"> ставка</w:t>
            </w:r>
            <w:r w:rsidR="00BB7FCB" w:rsidRPr="0091600C">
              <w:rPr>
                <w:b/>
                <w:sz w:val="22"/>
                <w:szCs w:val="22"/>
                <w:u w:val="single"/>
                <w:lang w:val="kk-KZ"/>
              </w:rPr>
              <w:t>,</w:t>
            </w:r>
          </w:p>
          <w:p w:rsidR="009B6FFF" w:rsidRPr="0091600C" w:rsidRDefault="009B6FFF" w:rsidP="00E63621">
            <w:pPr>
              <w:pStyle w:val="a5"/>
              <w:tabs>
                <w:tab w:val="left" w:pos="7830"/>
              </w:tabs>
              <w:ind w:left="927"/>
              <w:jc w:val="both"/>
              <w:rPr>
                <w:b/>
                <w:sz w:val="22"/>
                <w:szCs w:val="22"/>
                <w:u w:val="single"/>
                <w:lang w:val="kk-KZ"/>
              </w:rPr>
            </w:pPr>
          </w:p>
          <w:p w:rsidR="004A5DBF" w:rsidRPr="0091600C" w:rsidRDefault="004A5DBF" w:rsidP="004A5DBF">
            <w:pPr>
              <w:jc w:val="both"/>
              <w:rPr>
                <w:sz w:val="22"/>
                <w:szCs w:val="22"/>
              </w:rPr>
            </w:pPr>
            <w:r w:rsidRPr="0091600C">
              <w:rPr>
                <w:b/>
                <w:sz w:val="22"/>
                <w:szCs w:val="22"/>
              </w:rPr>
              <w:t xml:space="preserve">Наименование: </w:t>
            </w:r>
            <w:r w:rsidR="00187DBB" w:rsidRPr="00187DBB">
              <w:rPr>
                <w:color w:val="000000" w:themeColor="text1"/>
                <w:sz w:val="22"/>
                <w:szCs w:val="22"/>
              </w:rPr>
              <w:t>Коммунальное Государственное учреждение</w:t>
            </w:r>
            <w:r w:rsidR="00187DBB" w:rsidRPr="0091600C">
              <w:rPr>
                <w:b/>
                <w:color w:val="000000" w:themeColor="text1"/>
                <w:sz w:val="22"/>
                <w:szCs w:val="22"/>
              </w:rPr>
              <w:t xml:space="preserve"> </w:t>
            </w:r>
            <w:r w:rsidR="00187DBB" w:rsidRPr="0091600C">
              <w:rPr>
                <w:b/>
                <w:sz w:val="22"/>
                <w:szCs w:val="22"/>
              </w:rPr>
              <w:t>«</w:t>
            </w:r>
            <w:r w:rsidR="00187DBB">
              <w:rPr>
                <w:b/>
                <w:sz w:val="22"/>
                <w:szCs w:val="22"/>
                <w:lang w:val="kk-KZ"/>
              </w:rPr>
              <w:t>Общеобразовательная школа</w:t>
            </w:r>
            <w:r w:rsidR="00187DBB" w:rsidRPr="005D29C0">
              <w:rPr>
                <w:b/>
                <w:sz w:val="22"/>
                <w:szCs w:val="18"/>
              </w:rPr>
              <w:t xml:space="preserve"> №18»</w:t>
            </w:r>
            <w:r w:rsidR="00187DBB">
              <w:rPr>
                <w:b/>
                <w:sz w:val="22"/>
                <w:szCs w:val="18"/>
                <w:lang w:val="kk-KZ"/>
              </w:rPr>
              <w:t xml:space="preserve"> </w:t>
            </w:r>
          </w:p>
          <w:p w:rsidR="004A5DBF" w:rsidRPr="0091600C" w:rsidRDefault="004A5DBF" w:rsidP="004A5DBF">
            <w:pPr>
              <w:jc w:val="both"/>
              <w:rPr>
                <w:sz w:val="22"/>
                <w:szCs w:val="22"/>
                <w:lang w:val="kk-KZ"/>
              </w:rPr>
            </w:pPr>
            <w:r w:rsidRPr="0091600C">
              <w:rPr>
                <w:b/>
                <w:sz w:val="22"/>
                <w:szCs w:val="22"/>
              </w:rPr>
              <w:t>Основная деятельность</w:t>
            </w:r>
            <w:r w:rsidRPr="0091600C">
              <w:rPr>
                <w:sz w:val="22"/>
                <w:szCs w:val="22"/>
              </w:rPr>
              <w:t>:</w:t>
            </w:r>
            <w:r w:rsidRPr="0091600C">
              <w:rPr>
                <w:sz w:val="22"/>
                <w:szCs w:val="22"/>
                <w:lang w:val="kk-KZ"/>
              </w:rPr>
              <w:t xml:space="preserve"> реализация</w:t>
            </w:r>
            <w:r w:rsidR="009E48E9">
              <w:rPr>
                <w:sz w:val="22"/>
                <w:szCs w:val="22"/>
                <w:lang w:val="kk-KZ"/>
              </w:rPr>
              <w:t xml:space="preserve"> начальное, основное среднее, общее среднее образования</w:t>
            </w:r>
            <w:r w:rsidRPr="0091600C">
              <w:rPr>
                <w:sz w:val="22"/>
                <w:szCs w:val="22"/>
                <w:lang w:val="kk-KZ"/>
              </w:rPr>
              <w:t>.</w:t>
            </w:r>
          </w:p>
          <w:p w:rsidR="004A5DBF" w:rsidRPr="0091600C" w:rsidRDefault="004A5DBF" w:rsidP="007237AB">
            <w:pPr>
              <w:tabs>
                <w:tab w:val="left" w:pos="5550"/>
              </w:tabs>
              <w:rPr>
                <w:sz w:val="22"/>
                <w:szCs w:val="22"/>
                <w:lang w:val="kk-KZ" w:eastAsia="ko-KR"/>
              </w:rPr>
            </w:pPr>
            <w:r w:rsidRPr="0091600C">
              <w:rPr>
                <w:b/>
                <w:sz w:val="22"/>
                <w:szCs w:val="22"/>
              </w:rPr>
              <w:t>Местонахождени</w:t>
            </w:r>
            <w:proofErr w:type="gramStart"/>
            <w:r w:rsidRPr="0091600C">
              <w:rPr>
                <w:b/>
                <w:sz w:val="22"/>
                <w:szCs w:val="22"/>
              </w:rPr>
              <w:t>е(</w:t>
            </w:r>
            <w:proofErr w:type="gramEnd"/>
            <w:r w:rsidRPr="0091600C">
              <w:rPr>
                <w:b/>
                <w:sz w:val="22"/>
                <w:szCs w:val="22"/>
              </w:rPr>
              <w:t>адрес</w:t>
            </w:r>
            <w:r w:rsidRPr="0091600C">
              <w:rPr>
                <w:sz w:val="22"/>
                <w:szCs w:val="22"/>
              </w:rPr>
              <w:t xml:space="preserve">): </w:t>
            </w:r>
            <w:r w:rsidR="003439DB" w:rsidRPr="0091600C">
              <w:rPr>
                <w:sz w:val="22"/>
                <w:szCs w:val="22"/>
                <w:lang w:val="kk-KZ"/>
              </w:rPr>
              <w:t>1000</w:t>
            </w:r>
            <w:r w:rsidR="007237AB">
              <w:rPr>
                <w:sz w:val="22"/>
                <w:szCs w:val="22"/>
                <w:lang w:val="kk-KZ"/>
              </w:rPr>
              <w:t>20</w:t>
            </w:r>
            <w:r w:rsidRPr="0091600C">
              <w:rPr>
                <w:sz w:val="22"/>
                <w:szCs w:val="22"/>
                <w:lang w:val="kk-KZ"/>
              </w:rPr>
              <w:t xml:space="preserve">, Карагандинская область, </w:t>
            </w:r>
            <w:r w:rsidRPr="0091600C">
              <w:rPr>
                <w:sz w:val="22"/>
                <w:szCs w:val="22"/>
              </w:rPr>
              <w:t xml:space="preserve">город Караганда, </w:t>
            </w:r>
            <w:r w:rsidR="003439DB" w:rsidRPr="0091600C">
              <w:rPr>
                <w:sz w:val="22"/>
                <w:szCs w:val="22"/>
                <w:lang w:val="kk-KZ"/>
              </w:rPr>
              <w:t xml:space="preserve"> Октябрьский </w:t>
            </w:r>
            <w:r w:rsidRPr="0091600C">
              <w:rPr>
                <w:sz w:val="22"/>
                <w:szCs w:val="22"/>
                <w:lang w:val="kk-KZ"/>
              </w:rPr>
              <w:t xml:space="preserve"> район</w:t>
            </w:r>
            <w:r w:rsidRPr="007237AB">
              <w:rPr>
                <w:sz w:val="22"/>
                <w:szCs w:val="22"/>
                <w:lang w:val="kk-KZ"/>
              </w:rPr>
              <w:t>,</w:t>
            </w:r>
            <w:r w:rsidRPr="007237AB">
              <w:rPr>
                <w:sz w:val="22"/>
                <w:szCs w:val="22"/>
              </w:rPr>
              <w:t xml:space="preserve"> </w:t>
            </w:r>
            <w:r w:rsidR="007237AB" w:rsidRPr="007237AB">
              <w:rPr>
                <w:sz w:val="22"/>
                <w:szCs w:val="22"/>
                <w:lang w:val="kk-KZ" w:eastAsia="ko-KR"/>
              </w:rPr>
              <w:t>Байсеитовой, строение 2А</w:t>
            </w:r>
            <w:r w:rsidRPr="0091600C">
              <w:rPr>
                <w:sz w:val="22"/>
                <w:szCs w:val="22"/>
              </w:rPr>
              <w:t>, т</w:t>
            </w:r>
            <w:r w:rsidR="003439DB" w:rsidRPr="0091600C">
              <w:rPr>
                <w:sz w:val="22"/>
                <w:szCs w:val="22"/>
                <w:lang w:val="kk-KZ"/>
              </w:rPr>
              <w:t xml:space="preserve">елефон  </w:t>
            </w:r>
            <w:r w:rsidR="007237AB">
              <w:rPr>
                <w:sz w:val="22"/>
                <w:szCs w:val="22"/>
                <w:lang w:val="kk-KZ"/>
              </w:rPr>
              <w:t>53</w:t>
            </w:r>
            <w:r w:rsidR="003439DB" w:rsidRPr="0091600C">
              <w:rPr>
                <w:sz w:val="22"/>
                <w:szCs w:val="22"/>
                <w:lang w:val="kk-KZ"/>
              </w:rPr>
              <w:t>-</w:t>
            </w:r>
            <w:r w:rsidR="007237AB">
              <w:rPr>
                <w:sz w:val="22"/>
                <w:szCs w:val="22"/>
                <w:lang w:val="kk-KZ"/>
              </w:rPr>
              <w:t>29</w:t>
            </w:r>
            <w:r w:rsidR="003439DB" w:rsidRPr="0091600C">
              <w:rPr>
                <w:sz w:val="22"/>
                <w:szCs w:val="22"/>
                <w:lang w:val="kk-KZ"/>
              </w:rPr>
              <w:t>-</w:t>
            </w:r>
            <w:r w:rsidR="007237AB">
              <w:rPr>
                <w:sz w:val="22"/>
                <w:szCs w:val="22"/>
                <w:lang w:val="kk-KZ"/>
              </w:rPr>
              <w:t>02</w:t>
            </w:r>
            <w:r w:rsidRPr="0091600C">
              <w:rPr>
                <w:sz w:val="22"/>
                <w:szCs w:val="22"/>
                <w:lang w:val="kk-KZ"/>
              </w:rPr>
              <w:t xml:space="preserve">. </w:t>
            </w:r>
          </w:p>
          <w:p w:rsidR="00B70E04" w:rsidRDefault="00B70E04" w:rsidP="004E4FCE">
            <w:pPr>
              <w:jc w:val="center"/>
              <w:rPr>
                <w:b/>
                <w:sz w:val="22"/>
                <w:szCs w:val="22"/>
              </w:rPr>
            </w:pPr>
          </w:p>
          <w:p w:rsidR="004E4FCE" w:rsidRPr="0091600C" w:rsidRDefault="004E4FCE" w:rsidP="004E4FCE">
            <w:pPr>
              <w:jc w:val="center"/>
              <w:rPr>
                <w:b/>
                <w:sz w:val="22"/>
                <w:szCs w:val="22"/>
              </w:rPr>
            </w:pPr>
            <w:r w:rsidRPr="0091600C">
              <w:rPr>
                <w:b/>
                <w:sz w:val="22"/>
                <w:szCs w:val="22"/>
              </w:rPr>
              <w:t>Должностно</w:t>
            </w:r>
            <w:r w:rsidR="00B70E04">
              <w:rPr>
                <w:b/>
                <w:sz w:val="22"/>
                <w:szCs w:val="22"/>
              </w:rPr>
              <w:t xml:space="preserve">й оклад  </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4"/>
              <w:gridCol w:w="1061"/>
              <w:gridCol w:w="2008"/>
              <w:gridCol w:w="3776"/>
            </w:tblGrid>
            <w:tr w:rsidR="004E4FCE" w:rsidRPr="0091600C" w:rsidTr="0004480B">
              <w:tc>
                <w:tcPr>
                  <w:tcW w:w="1014" w:type="dxa"/>
                  <w:vMerge w:val="restart"/>
                  <w:shd w:val="clear" w:color="auto" w:fill="auto"/>
                </w:tcPr>
                <w:p w:rsidR="004E4FCE" w:rsidRPr="0091600C" w:rsidRDefault="004E4FCE" w:rsidP="006B31B5">
                  <w:pPr>
                    <w:jc w:val="center"/>
                    <w:rPr>
                      <w:b/>
                      <w:sz w:val="22"/>
                      <w:szCs w:val="22"/>
                      <w:lang w:val="kk-KZ"/>
                    </w:rPr>
                  </w:pPr>
                  <w:r w:rsidRPr="0091600C">
                    <w:rPr>
                      <w:b/>
                      <w:sz w:val="22"/>
                      <w:szCs w:val="22"/>
                      <w:lang w:val="kk-KZ"/>
                    </w:rPr>
                    <w:t>Звено</w:t>
                  </w:r>
                </w:p>
              </w:tc>
              <w:tc>
                <w:tcPr>
                  <w:tcW w:w="1061" w:type="dxa"/>
                  <w:vMerge w:val="restart"/>
                  <w:shd w:val="clear" w:color="auto" w:fill="auto"/>
                </w:tcPr>
                <w:p w:rsidR="004E4FCE" w:rsidRPr="0091600C" w:rsidRDefault="004E4FCE" w:rsidP="006B31B5">
                  <w:pPr>
                    <w:jc w:val="center"/>
                    <w:rPr>
                      <w:b/>
                      <w:sz w:val="22"/>
                      <w:szCs w:val="22"/>
                      <w:lang w:val="kk-KZ"/>
                    </w:rPr>
                  </w:pPr>
                  <w:r w:rsidRPr="0091600C">
                    <w:rPr>
                      <w:b/>
                      <w:sz w:val="22"/>
                      <w:szCs w:val="22"/>
                      <w:lang w:val="kk-KZ"/>
                    </w:rPr>
                    <w:t>Ступень</w:t>
                  </w:r>
                </w:p>
              </w:tc>
              <w:tc>
                <w:tcPr>
                  <w:tcW w:w="5784" w:type="dxa"/>
                  <w:gridSpan w:val="2"/>
                  <w:shd w:val="clear" w:color="auto" w:fill="auto"/>
                </w:tcPr>
                <w:p w:rsidR="004E4FCE" w:rsidRPr="0091600C" w:rsidRDefault="004E4FCE" w:rsidP="006B31B5">
                  <w:pPr>
                    <w:rPr>
                      <w:b/>
                      <w:sz w:val="22"/>
                      <w:szCs w:val="22"/>
                    </w:rPr>
                  </w:pPr>
                  <w:r w:rsidRPr="0091600C">
                    <w:rPr>
                      <w:b/>
                      <w:sz w:val="22"/>
                      <w:szCs w:val="22"/>
                    </w:rPr>
                    <w:t>Должностной оклад в зависимости</w:t>
                  </w:r>
                  <w:r w:rsidRPr="0091600C">
                    <w:rPr>
                      <w:b/>
                      <w:sz w:val="22"/>
                      <w:szCs w:val="22"/>
                      <w:lang w:val="kk-KZ"/>
                    </w:rPr>
                    <w:t xml:space="preserve">  </w:t>
                  </w:r>
                  <w:r w:rsidRPr="0091600C">
                    <w:rPr>
                      <w:b/>
                      <w:sz w:val="22"/>
                      <w:szCs w:val="22"/>
                    </w:rPr>
                    <w:t>от выслуги ле</w:t>
                  </w:r>
                  <w:proofErr w:type="gramStart"/>
                  <w:r w:rsidRPr="0091600C">
                    <w:rPr>
                      <w:b/>
                      <w:sz w:val="22"/>
                      <w:szCs w:val="22"/>
                    </w:rPr>
                    <w:t>т(</w:t>
                  </w:r>
                  <w:proofErr w:type="gramEnd"/>
                  <w:r w:rsidRPr="0091600C">
                    <w:rPr>
                      <w:b/>
                      <w:sz w:val="22"/>
                      <w:szCs w:val="22"/>
                    </w:rPr>
                    <w:t>тенге)</w:t>
                  </w:r>
                </w:p>
              </w:tc>
            </w:tr>
            <w:tr w:rsidR="004E4FCE" w:rsidRPr="0091600C" w:rsidTr="0004480B">
              <w:trPr>
                <w:trHeight w:val="71"/>
              </w:trPr>
              <w:tc>
                <w:tcPr>
                  <w:tcW w:w="1014" w:type="dxa"/>
                  <w:vMerge/>
                  <w:shd w:val="clear" w:color="auto" w:fill="auto"/>
                </w:tcPr>
                <w:p w:rsidR="004E4FCE" w:rsidRPr="0091600C" w:rsidRDefault="004E4FCE" w:rsidP="006B31B5">
                  <w:pPr>
                    <w:jc w:val="center"/>
                    <w:rPr>
                      <w:b/>
                      <w:sz w:val="22"/>
                      <w:szCs w:val="22"/>
                    </w:rPr>
                  </w:pPr>
                </w:p>
              </w:tc>
              <w:tc>
                <w:tcPr>
                  <w:tcW w:w="1061" w:type="dxa"/>
                  <w:vMerge/>
                  <w:shd w:val="clear" w:color="auto" w:fill="auto"/>
                </w:tcPr>
                <w:p w:rsidR="004E4FCE" w:rsidRPr="0091600C" w:rsidRDefault="004E4FCE" w:rsidP="006B31B5">
                  <w:pPr>
                    <w:jc w:val="center"/>
                    <w:rPr>
                      <w:b/>
                      <w:sz w:val="22"/>
                      <w:szCs w:val="22"/>
                    </w:rPr>
                  </w:pPr>
                </w:p>
              </w:tc>
              <w:tc>
                <w:tcPr>
                  <w:tcW w:w="2008" w:type="dxa"/>
                  <w:shd w:val="clear" w:color="auto" w:fill="auto"/>
                </w:tcPr>
                <w:p w:rsidR="004E4FCE" w:rsidRPr="0091600C" w:rsidRDefault="004E4FCE" w:rsidP="006B31B5">
                  <w:pPr>
                    <w:jc w:val="center"/>
                    <w:rPr>
                      <w:b/>
                      <w:sz w:val="22"/>
                      <w:szCs w:val="22"/>
                    </w:rPr>
                  </w:pPr>
                  <w:r w:rsidRPr="0091600C">
                    <w:rPr>
                      <w:b/>
                      <w:sz w:val="22"/>
                      <w:szCs w:val="22"/>
                    </w:rPr>
                    <w:t>От</w:t>
                  </w:r>
                </w:p>
              </w:tc>
              <w:tc>
                <w:tcPr>
                  <w:tcW w:w="3776" w:type="dxa"/>
                  <w:shd w:val="clear" w:color="auto" w:fill="auto"/>
                </w:tcPr>
                <w:p w:rsidR="004E4FCE" w:rsidRPr="0091600C" w:rsidRDefault="004E4FCE" w:rsidP="006B31B5">
                  <w:pPr>
                    <w:jc w:val="center"/>
                    <w:rPr>
                      <w:b/>
                      <w:sz w:val="22"/>
                      <w:szCs w:val="22"/>
                    </w:rPr>
                  </w:pPr>
                  <w:r w:rsidRPr="0091600C">
                    <w:rPr>
                      <w:b/>
                      <w:sz w:val="22"/>
                      <w:szCs w:val="22"/>
                    </w:rPr>
                    <w:t>До</w:t>
                  </w:r>
                </w:p>
              </w:tc>
            </w:tr>
            <w:tr w:rsidR="004E4FCE" w:rsidRPr="0091600C" w:rsidTr="0004480B">
              <w:trPr>
                <w:trHeight w:val="247"/>
              </w:trPr>
              <w:tc>
                <w:tcPr>
                  <w:tcW w:w="1014" w:type="dxa"/>
                  <w:shd w:val="clear" w:color="auto" w:fill="auto"/>
                </w:tcPr>
                <w:p w:rsidR="004E4FCE" w:rsidRPr="0091600C" w:rsidRDefault="009E48E9" w:rsidP="006B31B5">
                  <w:pPr>
                    <w:jc w:val="center"/>
                    <w:rPr>
                      <w:b/>
                      <w:sz w:val="22"/>
                      <w:szCs w:val="22"/>
                      <w:highlight w:val="yellow"/>
                      <w:lang w:val="kk-KZ"/>
                    </w:rPr>
                  </w:pPr>
                  <w:r>
                    <w:rPr>
                      <w:b/>
                      <w:sz w:val="22"/>
                      <w:szCs w:val="22"/>
                      <w:highlight w:val="yellow"/>
                      <w:lang w:val="kk-KZ"/>
                    </w:rPr>
                    <w:t xml:space="preserve">В </w:t>
                  </w:r>
                  <w:r w:rsidR="0004480B">
                    <w:rPr>
                      <w:b/>
                      <w:sz w:val="22"/>
                      <w:szCs w:val="22"/>
                      <w:highlight w:val="yellow"/>
                      <w:lang w:val="kk-KZ"/>
                    </w:rPr>
                    <w:t>4</w:t>
                  </w:r>
                </w:p>
                <w:p w:rsidR="000B3DB7" w:rsidRPr="0091600C" w:rsidRDefault="000B3DB7" w:rsidP="006B31B5">
                  <w:pPr>
                    <w:jc w:val="center"/>
                    <w:rPr>
                      <w:b/>
                      <w:sz w:val="22"/>
                      <w:szCs w:val="22"/>
                      <w:highlight w:val="yellow"/>
                      <w:lang w:val="kk-KZ"/>
                    </w:rPr>
                  </w:pPr>
                </w:p>
              </w:tc>
              <w:tc>
                <w:tcPr>
                  <w:tcW w:w="1061" w:type="dxa"/>
                  <w:shd w:val="clear" w:color="auto" w:fill="auto"/>
                </w:tcPr>
                <w:p w:rsidR="004E4FCE" w:rsidRPr="0091600C" w:rsidRDefault="000B3DB7" w:rsidP="006B31B5">
                  <w:pPr>
                    <w:jc w:val="center"/>
                    <w:rPr>
                      <w:b/>
                      <w:sz w:val="22"/>
                      <w:szCs w:val="22"/>
                      <w:highlight w:val="yellow"/>
                      <w:lang w:val="kk-KZ"/>
                    </w:rPr>
                  </w:pPr>
                  <w:r w:rsidRPr="0091600C">
                    <w:rPr>
                      <w:b/>
                      <w:sz w:val="22"/>
                      <w:szCs w:val="22"/>
                      <w:highlight w:val="yellow"/>
                      <w:lang w:val="kk-KZ"/>
                    </w:rPr>
                    <w:t>4</w:t>
                  </w:r>
                </w:p>
              </w:tc>
              <w:tc>
                <w:tcPr>
                  <w:tcW w:w="2008" w:type="dxa"/>
                  <w:shd w:val="clear" w:color="auto" w:fill="auto"/>
                </w:tcPr>
                <w:p w:rsidR="004E4FCE" w:rsidRPr="0091600C" w:rsidRDefault="009E48E9" w:rsidP="0004480B">
                  <w:pPr>
                    <w:jc w:val="center"/>
                    <w:rPr>
                      <w:b/>
                      <w:sz w:val="22"/>
                      <w:szCs w:val="22"/>
                      <w:highlight w:val="yellow"/>
                      <w:lang w:val="kk-KZ"/>
                    </w:rPr>
                  </w:pPr>
                  <w:r>
                    <w:rPr>
                      <w:b/>
                      <w:sz w:val="22"/>
                      <w:szCs w:val="22"/>
                      <w:highlight w:val="yellow"/>
                      <w:lang w:val="kk-KZ"/>
                    </w:rPr>
                    <w:t>1</w:t>
                  </w:r>
                  <w:r w:rsidR="0004480B">
                    <w:rPr>
                      <w:b/>
                      <w:sz w:val="22"/>
                      <w:szCs w:val="22"/>
                      <w:highlight w:val="yellow"/>
                      <w:lang w:val="kk-KZ"/>
                    </w:rPr>
                    <w:t>04058</w:t>
                  </w:r>
                </w:p>
              </w:tc>
              <w:tc>
                <w:tcPr>
                  <w:tcW w:w="3776" w:type="dxa"/>
                  <w:shd w:val="clear" w:color="auto" w:fill="auto"/>
                </w:tcPr>
                <w:p w:rsidR="004E4FCE" w:rsidRPr="0091600C" w:rsidRDefault="000B3DB7" w:rsidP="003C1A4F">
                  <w:pPr>
                    <w:jc w:val="center"/>
                    <w:rPr>
                      <w:b/>
                      <w:sz w:val="22"/>
                      <w:szCs w:val="22"/>
                      <w:highlight w:val="yellow"/>
                      <w:lang w:val="kk-KZ"/>
                    </w:rPr>
                  </w:pPr>
                  <w:r w:rsidRPr="0091600C">
                    <w:rPr>
                      <w:b/>
                      <w:sz w:val="22"/>
                      <w:szCs w:val="22"/>
                      <w:highlight w:val="yellow"/>
                      <w:lang w:val="kk-KZ"/>
                    </w:rPr>
                    <w:t>-</w:t>
                  </w:r>
                </w:p>
              </w:tc>
            </w:tr>
          </w:tbl>
          <w:p w:rsidR="004E4FCE" w:rsidRPr="0091600C" w:rsidRDefault="004E4FCE" w:rsidP="004E4FCE">
            <w:pPr>
              <w:jc w:val="both"/>
              <w:rPr>
                <w:b/>
                <w:color w:val="000000"/>
                <w:sz w:val="22"/>
                <w:szCs w:val="22"/>
              </w:rPr>
            </w:pPr>
            <w:r w:rsidRPr="0091600C">
              <w:rPr>
                <w:b/>
                <w:color w:val="000000"/>
                <w:sz w:val="22"/>
                <w:szCs w:val="22"/>
              </w:rPr>
              <w:t xml:space="preserve">Общие квалификационные </w:t>
            </w:r>
            <w:r w:rsidR="00F073D0">
              <w:rPr>
                <w:b/>
                <w:color w:val="000000"/>
                <w:sz w:val="22"/>
                <w:szCs w:val="22"/>
              </w:rPr>
              <w:t>требования к педагогическим работникам</w:t>
            </w:r>
            <w:r w:rsidRPr="0091600C">
              <w:rPr>
                <w:b/>
                <w:color w:val="000000"/>
                <w:sz w:val="22"/>
                <w:szCs w:val="22"/>
              </w:rPr>
              <w:t>:</w:t>
            </w:r>
          </w:p>
          <w:p w:rsidR="00375125" w:rsidRPr="0091600C" w:rsidRDefault="00375125" w:rsidP="00375125">
            <w:pPr>
              <w:jc w:val="both"/>
              <w:rPr>
                <w:sz w:val="22"/>
                <w:szCs w:val="22"/>
              </w:rPr>
            </w:pPr>
            <w:r w:rsidRPr="0091600C">
              <w:rPr>
                <w:color w:val="000000"/>
                <w:sz w:val="22"/>
                <w:szCs w:val="22"/>
              </w:rPr>
              <w:t>Требования к квалификации:</w:t>
            </w:r>
          </w:p>
          <w:p w:rsidR="0091600C" w:rsidRPr="0029394C" w:rsidRDefault="00375125" w:rsidP="0091600C">
            <w:pPr>
              <w:jc w:val="both"/>
              <w:rPr>
                <w:sz w:val="22"/>
                <w:szCs w:val="22"/>
              </w:rPr>
            </w:pPr>
            <w:bookmarkStart w:id="3" w:name="z1742"/>
            <w:r w:rsidRPr="0091600C">
              <w:rPr>
                <w:color w:val="000000"/>
                <w:sz w:val="22"/>
                <w:szCs w:val="22"/>
              </w:rPr>
              <w:t>     </w:t>
            </w:r>
            <w:r w:rsidR="0091600C" w:rsidRPr="0029394C">
              <w:rPr>
                <w:color w:val="000000"/>
                <w:sz w:val="22"/>
                <w:szCs w:val="22"/>
              </w:rPr>
              <w:t>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91600C" w:rsidRPr="0029394C" w:rsidRDefault="0091600C" w:rsidP="0091600C">
            <w:pPr>
              <w:jc w:val="both"/>
              <w:rPr>
                <w:sz w:val="22"/>
                <w:szCs w:val="22"/>
              </w:rPr>
            </w:pPr>
            <w:bookmarkStart w:id="4" w:name="z1743"/>
            <w:r w:rsidRPr="0029394C">
              <w:rPr>
                <w:color w:val="000000"/>
                <w:sz w:val="22"/>
                <w:szCs w:val="22"/>
              </w:rPr>
              <w:t>      и (или) при наличии высшего уровня квалификации стаж педагогической работы для педагога-мастера – 5 лет;</w:t>
            </w:r>
          </w:p>
          <w:p w:rsidR="0091600C" w:rsidRPr="0029394C" w:rsidRDefault="0091600C" w:rsidP="0091600C">
            <w:pPr>
              <w:jc w:val="both"/>
              <w:rPr>
                <w:sz w:val="22"/>
                <w:szCs w:val="22"/>
              </w:rPr>
            </w:pPr>
            <w:bookmarkStart w:id="5" w:name="z1744"/>
            <w:bookmarkEnd w:id="4"/>
            <w:r w:rsidRPr="0029394C">
              <w:rPr>
                <w:color w:val="000000"/>
                <w:sz w:val="22"/>
                <w:szCs w:val="22"/>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91600C" w:rsidRPr="0029394C" w:rsidRDefault="003B0882" w:rsidP="0091600C">
            <w:pPr>
              <w:jc w:val="both"/>
              <w:rPr>
                <w:sz w:val="22"/>
                <w:szCs w:val="22"/>
              </w:rPr>
            </w:pPr>
            <w:bookmarkStart w:id="6" w:name="z1745"/>
            <w:bookmarkEnd w:id="5"/>
            <w:r w:rsidRPr="0029394C">
              <w:rPr>
                <w:color w:val="000000"/>
                <w:sz w:val="22"/>
                <w:szCs w:val="22"/>
              </w:rPr>
              <w:t xml:space="preserve">      </w:t>
            </w:r>
            <w:r w:rsidR="0091600C" w:rsidRPr="0029394C">
              <w:rPr>
                <w:color w:val="000000"/>
                <w:sz w:val="22"/>
                <w:szCs w:val="22"/>
              </w:rPr>
              <w:t>Требования к квалификации с определением профессиональных компетенций:</w:t>
            </w:r>
          </w:p>
          <w:p w:rsidR="0091600C" w:rsidRPr="0029394C" w:rsidRDefault="0091600C" w:rsidP="0091600C">
            <w:pPr>
              <w:jc w:val="both"/>
              <w:rPr>
                <w:sz w:val="22"/>
                <w:szCs w:val="22"/>
              </w:rPr>
            </w:pPr>
            <w:bookmarkStart w:id="7" w:name="z1746"/>
            <w:bookmarkEnd w:id="6"/>
            <w:r w:rsidRPr="0029394C">
              <w:rPr>
                <w:color w:val="000000"/>
                <w:sz w:val="22"/>
                <w:szCs w:val="22"/>
              </w:rPr>
              <w:t>      1) "педагог (без категории):</w:t>
            </w:r>
          </w:p>
          <w:p w:rsidR="0091600C" w:rsidRPr="0029394C" w:rsidRDefault="0091600C" w:rsidP="0091600C">
            <w:pPr>
              <w:jc w:val="both"/>
              <w:rPr>
                <w:sz w:val="22"/>
                <w:szCs w:val="22"/>
              </w:rPr>
            </w:pPr>
            <w:bookmarkStart w:id="8" w:name="z1747"/>
            <w:bookmarkEnd w:id="7"/>
            <w:r w:rsidRPr="0029394C">
              <w:rPr>
                <w:color w:val="000000"/>
                <w:sz w:val="22"/>
                <w:szCs w:val="22"/>
              </w:rPr>
              <w:t>      должен уметь планировать и организовывать учебно-воспитательный процесс с учетом психолого-возрастных особенностей обучающихся;</w:t>
            </w:r>
          </w:p>
          <w:p w:rsidR="0091600C" w:rsidRPr="0029394C" w:rsidRDefault="0091600C" w:rsidP="0091600C">
            <w:pPr>
              <w:jc w:val="both"/>
              <w:rPr>
                <w:sz w:val="22"/>
                <w:szCs w:val="22"/>
              </w:rPr>
            </w:pPr>
            <w:bookmarkStart w:id="9" w:name="z1748"/>
            <w:bookmarkEnd w:id="8"/>
            <w:r w:rsidRPr="0029394C">
              <w:rPr>
                <w:color w:val="000000"/>
                <w:sz w:val="22"/>
                <w:szCs w:val="22"/>
              </w:rPr>
              <w:t>      способствовать формированию общей культуры обучающегося и его социализации, принимать участие в мероприятиях на уровне организации образования;</w:t>
            </w:r>
          </w:p>
          <w:p w:rsidR="0091600C" w:rsidRPr="0029394C" w:rsidRDefault="0091600C" w:rsidP="0091600C">
            <w:pPr>
              <w:jc w:val="both"/>
              <w:rPr>
                <w:sz w:val="22"/>
                <w:szCs w:val="22"/>
              </w:rPr>
            </w:pPr>
            <w:bookmarkStart w:id="10" w:name="z1749"/>
            <w:bookmarkEnd w:id="9"/>
            <w:r w:rsidRPr="0029394C">
              <w:rPr>
                <w:color w:val="000000"/>
                <w:sz w:val="22"/>
                <w:szCs w:val="22"/>
              </w:rPr>
              <w:t>      осуществлять индивидуальный подход в воспитании и обучении с учетом потребностей обучающихся, владеть навыками профессионально-педагогического диалога, применять цифровые образовательные ресурсы;</w:t>
            </w:r>
          </w:p>
          <w:p w:rsidR="0091600C" w:rsidRPr="0029394C" w:rsidRDefault="0091600C" w:rsidP="0091600C">
            <w:pPr>
              <w:jc w:val="both"/>
              <w:rPr>
                <w:sz w:val="22"/>
                <w:szCs w:val="22"/>
              </w:rPr>
            </w:pPr>
            <w:bookmarkStart w:id="11" w:name="z1750"/>
            <w:bookmarkEnd w:id="10"/>
            <w:r w:rsidRPr="0029394C">
              <w:rPr>
                <w:color w:val="000000"/>
                <w:sz w:val="22"/>
                <w:szCs w:val="22"/>
              </w:rPr>
              <w:t>      2) педагог-модератор:</w:t>
            </w:r>
          </w:p>
          <w:p w:rsidR="0091600C" w:rsidRPr="0029394C" w:rsidRDefault="0091600C" w:rsidP="0091600C">
            <w:pPr>
              <w:jc w:val="both"/>
              <w:rPr>
                <w:sz w:val="22"/>
                <w:szCs w:val="22"/>
              </w:rPr>
            </w:pPr>
            <w:bookmarkStart w:id="12" w:name="z1751"/>
            <w:bookmarkEnd w:id="11"/>
            <w:r w:rsidRPr="0029394C">
              <w:rPr>
                <w:color w:val="000000"/>
                <w:sz w:val="22"/>
                <w:szCs w:val="22"/>
              </w:rPr>
              <w:lastRenderedPageBreak/>
              <w:t>      должен соответствовать общим требованиям, предъявляемым к квалификации "педагог", а также:</w:t>
            </w:r>
          </w:p>
          <w:p w:rsidR="0091600C" w:rsidRPr="0029394C" w:rsidRDefault="0091600C" w:rsidP="0091600C">
            <w:pPr>
              <w:jc w:val="both"/>
              <w:rPr>
                <w:sz w:val="22"/>
                <w:szCs w:val="22"/>
              </w:rPr>
            </w:pPr>
            <w:bookmarkStart w:id="13" w:name="z1752"/>
            <w:bookmarkEnd w:id="12"/>
            <w:r w:rsidRPr="0029394C">
              <w:rPr>
                <w:color w:val="000000"/>
                <w:sz w:val="22"/>
                <w:szCs w:val="22"/>
              </w:rPr>
              <w:t>      использовать инновационные формы, методы и средства обучения, обобщать опыт на уровне организации образования, иметь участников олимпиад, конкурсов, соревнований на уровне организации образования;</w:t>
            </w:r>
          </w:p>
          <w:p w:rsidR="0091600C" w:rsidRPr="0029394C" w:rsidRDefault="0091600C" w:rsidP="0091600C">
            <w:pPr>
              <w:jc w:val="both"/>
              <w:rPr>
                <w:sz w:val="22"/>
                <w:szCs w:val="22"/>
              </w:rPr>
            </w:pPr>
            <w:bookmarkStart w:id="14" w:name="z1753"/>
            <w:bookmarkEnd w:id="13"/>
            <w:r w:rsidRPr="0029394C">
              <w:rPr>
                <w:color w:val="000000"/>
                <w:sz w:val="22"/>
                <w:szCs w:val="22"/>
              </w:rPr>
              <w:t>      3) педагог-эксперт:</w:t>
            </w:r>
          </w:p>
          <w:p w:rsidR="0091600C" w:rsidRPr="0029394C" w:rsidRDefault="0091600C" w:rsidP="0091600C">
            <w:pPr>
              <w:jc w:val="both"/>
              <w:rPr>
                <w:sz w:val="22"/>
                <w:szCs w:val="22"/>
              </w:rPr>
            </w:pPr>
            <w:bookmarkStart w:id="15" w:name="z1754"/>
            <w:bookmarkEnd w:id="14"/>
            <w:r w:rsidRPr="0029394C">
              <w:rPr>
                <w:color w:val="000000"/>
                <w:sz w:val="22"/>
                <w:szCs w:val="22"/>
              </w:rPr>
              <w:t>      должен соответствовать общим требованиям к квалификации "педагог-модератор", а также:</w:t>
            </w:r>
          </w:p>
          <w:p w:rsidR="0091600C" w:rsidRPr="0029394C" w:rsidRDefault="0091600C" w:rsidP="0091600C">
            <w:pPr>
              <w:jc w:val="both"/>
              <w:rPr>
                <w:sz w:val="22"/>
                <w:szCs w:val="22"/>
              </w:rPr>
            </w:pPr>
            <w:bookmarkStart w:id="16" w:name="z1755"/>
            <w:bookmarkEnd w:id="15"/>
            <w:r w:rsidRPr="0029394C">
              <w:rPr>
                <w:color w:val="000000"/>
                <w:sz w:val="22"/>
                <w:szCs w:val="22"/>
              </w:rPr>
              <w:t>      владеть навыками анализа организованной учебной деятельности;</w:t>
            </w:r>
          </w:p>
          <w:p w:rsidR="0091600C" w:rsidRPr="0029394C" w:rsidRDefault="0091600C" w:rsidP="0091600C">
            <w:pPr>
              <w:jc w:val="both"/>
              <w:rPr>
                <w:sz w:val="22"/>
                <w:szCs w:val="22"/>
              </w:rPr>
            </w:pPr>
            <w:bookmarkStart w:id="17" w:name="z1756"/>
            <w:bookmarkEnd w:id="16"/>
            <w:r w:rsidRPr="0029394C">
              <w:rPr>
                <w:color w:val="000000"/>
                <w:sz w:val="22"/>
                <w:szCs w:val="22"/>
              </w:rPr>
              <w:t>      осуществлять наставничество и конструктивно определять приоритеты профессионального развития: собственного и коллег на уровне организации образования;</w:t>
            </w:r>
          </w:p>
          <w:p w:rsidR="0091600C" w:rsidRPr="0029394C" w:rsidRDefault="0091600C" w:rsidP="0091600C">
            <w:pPr>
              <w:jc w:val="both"/>
              <w:rPr>
                <w:sz w:val="22"/>
                <w:szCs w:val="22"/>
              </w:rPr>
            </w:pPr>
            <w:bookmarkStart w:id="18" w:name="z1757"/>
            <w:bookmarkEnd w:id="17"/>
            <w:r w:rsidRPr="0029394C">
              <w:rPr>
                <w:color w:val="000000"/>
                <w:sz w:val="22"/>
                <w:szCs w:val="22"/>
              </w:rPr>
              <w:t>      обобщать опыт на уровне района/города, иметь участников олимпиад, конкурсов, соревнований на уровне района/города;</w:t>
            </w:r>
          </w:p>
          <w:p w:rsidR="0091600C" w:rsidRPr="0029394C" w:rsidRDefault="0091600C" w:rsidP="0091600C">
            <w:pPr>
              <w:jc w:val="both"/>
              <w:rPr>
                <w:sz w:val="22"/>
                <w:szCs w:val="22"/>
              </w:rPr>
            </w:pPr>
            <w:bookmarkStart w:id="19" w:name="z1758"/>
            <w:bookmarkEnd w:id="18"/>
            <w:r w:rsidRPr="0029394C">
              <w:rPr>
                <w:color w:val="000000"/>
                <w:sz w:val="22"/>
                <w:szCs w:val="22"/>
              </w:rPr>
              <w:t>      4) педагог-исследователь:</w:t>
            </w:r>
          </w:p>
          <w:p w:rsidR="0091600C" w:rsidRPr="0029394C" w:rsidRDefault="0091600C" w:rsidP="0091600C">
            <w:pPr>
              <w:jc w:val="both"/>
              <w:rPr>
                <w:sz w:val="22"/>
                <w:szCs w:val="22"/>
              </w:rPr>
            </w:pPr>
            <w:bookmarkStart w:id="20" w:name="z1759"/>
            <w:bookmarkEnd w:id="19"/>
            <w:r w:rsidRPr="0029394C">
              <w:rPr>
                <w:color w:val="000000"/>
                <w:sz w:val="22"/>
                <w:szCs w:val="22"/>
              </w:rPr>
              <w:t>      должен соответствовать общим требованиям к квалификации "педагог-эксперт", а также:</w:t>
            </w:r>
          </w:p>
          <w:p w:rsidR="0091600C" w:rsidRPr="0029394C" w:rsidRDefault="0091600C" w:rsidP="0091600C">
            <w:pPr>
              <w:jc w:val="both"/>
              <w:rPr>
                <w:sz w:val="22"/>
                <w:szCs w:val="22"/>
              </w:rPr>
            </w:pPr>
            <w:bookmarkStart w:id="21" w:name="z1760"/>
            <w:bookmarkEnd w:id="20"/>
            <w:r w:rsidRPr="0029394C">
              <w:rPr>
                <w:color w:val="000000"/>
                <w:sz w:val="22"/>
                <w:szCs w:val="22"/>
              </w:rPr>
              <w:t xml:space="preserve">       владеть навыками исследования урока и разработки инструментов оценивания; </w:t>
            </w:r>
          </w:p>
          <w:p w:rsidR="0091600C" w:rsidRPr="0029394C" w:rsidRDefault="0091600C" w:rsidP="0091600C">
            <w:pPr>
              <w:jc w:val="both"/>
              <w:rPr>
                <w:sz w:val="22"/>
                <w:szCs w:val="22"/>
              </w:rPr>
            </w:pPr>
            <w:bookmarkStart w:id="22" w:name="z1761"/>
            <w:bookmarkEnd w:id="21"/>
            <w:r w:rsidRPr="0029394C">
              <w:rPr>
                <w:color w:val="000000"/>
                <w:sz w:val="22"/>
                <w:szCs w:val="22"/>
              </w:rPr>
              <w:t>      обеспечивать развитие исследовательских навыков обучающихся;</w:t>
            </w:r>
          </w:p>
          <w:p w:rsidR="0091600C" w:rsidRPr="0029394C" w:rsidRDefault="0091600C" w:rsidP="0091600C">
            <w:pPr>
              <w:jc w:val="both"/>
              <w:rPr>
                <w:sz w:val="22"/>
                <w:szCs w:val="22"/>
              </w:rPr>
            </w:pPr>
            <w:bookmarkStart w:id="23" w:name="z1762"/>
            <w:bookmarkEnd w:id="22"/>
            <w:r w:rsidRPr="0029394C">
              <w:rPr>
                <w:color w:val="000000"/>
                <w:sz w:val="22"/>
                <w:szCs w:val="22"/>
              </w:rPr>
              <w:t>      осуществлять наставничество и конструктивно определять стратегии развития в педагогическом сообществе на уровне района, города;</w:t>
            </w:r>
          </w:p>
          <w:p w:rsidR="0091600C" w:rsidRPr="0029394C" w:rsidRDefault="0091600C" w:rsidP="0091600C">
            <w:pPr>
              <w:jc w:val="both"/>
              <w:rPr>
                <w:sz w:val="22"/>
                <w:szCs w:val="22"/>
              </w:rPr>
            </w:pPr>
            <w:bookmarkStart w:id="24" w:name="z1763"/>
            <w:bookmarkEnd w:id="23"/>
            <w:r w:rsidRPr="0029394C">
              <w:rPr>
                <w:color w:val="000000"/>
                <w:sz w:val="22"/>
                <w:szCs w:val="22"/>
              </w:rPr>
              <w:t xml:space="preserve">       обобщать опыт на уровне области/городов республиканского значения и столицы, республики (для республиканских подведомственных организаций); </w:t>
            </w:r>
          </w:p>
          <w:p w:rsidR="0091600C" w:rsidRPr="0029394C" w:rsidRDefault="0091600C" w:rsidP="0091600C">
            <w:pPr>
              <w:jc w:val="both"/>
              <w:rPr>
                <w:sz w:val="22"/>
                <w:szCs w:val="22"/>
              </w:rPr>
            </w:pPr>
            <w:bookmarkStart w:id="25" w:name="z1764"/>
            <w:bookmarkEnd w:id="24"/>
            <w:r w:rsidRPr="0029394C">
              <w:rPr>
                <w:color w:val="000000"/>
                <w:sz w:val="22"/>
                <w:szCs w:val="22"/>
              </w:rPr>
              <w:t>      иметь участников олимпиад, конкурсов, соревнований на уровне области/городов республиканского значения и столицы, республики (для республиканских подведомственных организаций);</w:t>
            </w:r>
          </w:p>
          <w:p w:rsidR="0091600C" w:rsidRPr="0029394C" w:rsidRDefault="0091600C" w:rsidP="0091600C">
            <w:pPr>
              <w:jc w:val="both"/>
              <w:rPr>
                <w:sz w:val="22"/>
                <w:szCs w:val="22"/>
              </w:rPr>
            </w:pPr>
            <w:bookmarkStart w:id="26" w:name="z1765"/>
            <w:bookmarkEnd w:id="25"/>
            <w:r w:rsidRPr="0029394C">
              <w:rPr>
                <w:color w:val="000000"/>
                <w:sz w:val="22"/>
                <w:szCs w:val="22"/>
              </w:rPr>
              <w:t>      5) педагог-мастер:</w:t>
            </w:r>
          </w:p>
          <w:p w:rsidR="0091600C" w:rsidRPr="0029394C" w:rsidRDefault="0091600C" w:rsidP="0091600C">
            <w:pPr>
              <w:jc w:val="both"/>
              <w:rPr>
                <w:sz w:val="22"/>
                <w:szCs w:val="22"/>
              </w:rPr>
            </w:pPr>
            <w:bookmarkStart w:id="27" w:name="z1766"/>
            <w:bookmarkEnd w:id="26"/>
            <w:r w:rsidRPr="0029394C">
              <w:rPr>
                <w:color w:val="000000"/>
                <w:sz w:val="22"/>
                <w:szCs w:val="22"/>
              </w:rPr>
              <w:t>      должен соответствовать общим требованиям к квалификации "педагог-исследователь", а также:</w:t>
            </w:r>
          </w:p>
          <w:p w:rsidR="0091600C" w:rsidRPr="0029394C" w:rsidRDefault="0091600C" w:rsidP="0091600C">
            <w:pPr>
              <w:jc w:val="both"/>
              <w:rPr>
                <w:sz w:val="22"/>
                <w:szCs w:val="22"/>
              </w:rPr>
            </w:pPr>
            <w:bookmarkStart w:id="28" w:name="z1767"/>
            <w:bookmarkEnd w:id="27"/>
            <w:r w:rsidRPr="0029394C">
              <w:rPr>
                <w:color w:val="000000"/>
                <w:sz w:val="22"/>
                <w:szCs w:val="22"/>
              </w:rPr>
              <w:t>      иметь авторскую программу или является автором (соавтором) изданных учебников, учебно-методических пособий, получивших одобрение на областном учебно-методическом совете или Республиканском учебно-методическом совете;</w:t>
            </w:r>
          </w:p>
          <w:p w:rsidR="0091600C" w:rsidRPr="0029394C" w:rsidRDefault="0091600C" w:rsidP="0091600C">
            <w:pPr>
              <w:jc w:val="both"/>
              <w:rPr>
                <w:sz w:val="22"/>
                <w:szCs w:val="22"/>
              </w:rPr>
            </w:pPr>
            <w:bookmarkStart w:id="29" w:name="z1768"/>
            <w:bookmarkEnd w:id="28"/>
            <w:r w:rsidRPr="0029394C">
              <w:rPr>
                <w:color w:val="000000"/>
                <w:sz w:val="22"/>
                <w:szCs w:val="22"/>
              </w:rPr>
              <w:t xml:space="preserve">       обеспечивать развитие навыков научного проектирования; </w:t>
            </w:r>
          </w:p>
          <w:p w:rsidR="0091600C" w:rsidRPr="0029394C" w:rsidRDefault="0091600C" w:rsidP="0091600C">
            <w:pPr>
              <w:jc w:val="both"/>
              <w:rPr>
                <w:sz w:val="22"/>
                <w:szCs w:val="22"/>
              </w:rPr>
            </w:pPr>
            <w:bookmarkStart w:id="30" w:name="z1769"/>
            <w:bookmarkEnd w:id="29"/>
            <w:r w:rsidRPr="0029394C">
              <w:rPr>
                <w:color w:val="000000"/>
                <w:sz w:val="22"/>
                <w:szCs w:val="22"/>
              </w:rPr>
              <w:t xml:space="preserve">       осуществлять наставничество и планировать развитие сети профессионального сообщества на уровне области; </w:t>
            </w:r>
          </w:p>
          <w:bookmarkEnd w:id="30"/>
          <w:p w:rsidR="0091600C" w:rsidRPr="0029394C" w:rsidRDefault="0091600C" w:rsidP="0091600C">
            <w:pPr>
              <w:jc w:val="both"/>
              <w:rPr>
                <w:sz w:val="22"/>
                <w:szCs w:val="22"/>
              </w:rPr>
            </w:pPr>
            <w:r w:rsidRPr="0029394C">
              <w:rPr>
                <w:color w:val="000000"/>
                <w:sz w:val="22"/>
                <w:szCs w:val="22"/>
              </w:rPr>
              <w:t>      являться участником республиканских и международных конкурсов и олимпиад или подготовил участников республиканских и международных конкурсов и олимпиад.</w:t>
            </w:r>
          </w:p>
          <w:p w:rsidR="00375125" w:rsidRDefault="00375125" w:rsidP="0091600C">
            <w:pPr>
              <w:jc w:val="both"/>
              <w:rPr>
                <w:sz w:val="22"/>
                <w:szCs w:val="22"/>
                <w:lang w:val="kk-KZ"/>
              </w:rPr>
            </w:pPr>
            <w:bookmarkStart w:id="31" w:name="z1770"/>
            <w:bookmarkEnd w:id="3"/>
          </w:p>
          <w:p w:rsidR="007237AB" w:rsidRPr="007237AB" w:rsidRDefault="007237AB" w:rsidP="0091600C">
            <w:pPr>
              <w:jc w:val="both"/>
              <w:rPr>
                <w:sz w:val="22"/>
                <w:szCs w:val="22"/>
                <w:lang w:val="kk-KZ"/>
              </w:rPr>
            </w:pPr>
          </w:p>
          <w:bookmarkEnd w:id="31"/>
          <w:p w:rsidR="004E4FCE" w:rsidRPr="0029394C" w:rsidRDefault="004E4FCE" w:rsidP="00DC3D6B">
            <w:pPr>
              <w:jc w:val="both"/>
              <w:rPr>
                <w:rStyle w:val="s0"/>
                <w:b/>
                <w:sz w:val="22"/>
                <w:szCs w:val="22"/>
              </w:rPr>
            </w:pPr>
            <w:r w:rsidRPr="0029394C">
              <w:rPr>
                <w:rStyle w:val="s0"/>
                <w:b/>
                <w:sz w:val="22"/>
                <w:szCs w:val="22"/>
              </w:rPr>
              <w:t xml:space="preserve">Должностные обязанности: </w:t>
            </w:r>
          </w:p>
          <w:p w:rsidR="0091600C" w:rsidRPr="0029394C" w:rsidRDefault="0091600C" w:rsidP="0091600C">
            <w:pPr>
              <w:jc w:val="both"/>
              <w:rPr>
                <w:sz w:val="22"/>
                <w:szCs w:val="22"/>
              </w:rPr>
            </w:pPr>
            <w:r w:rsidRPr="0029394C">
              <w:rPr>
                <w:color w:val="000000"/>
                <w:sz w:val="22"/>
                <w:szCs w:val="22"/>
              </w:rPr>
              <w:t xml:space="preserve">Должностные обязанности: </w:t>
            </w:r>
            <w:proofErr w:type="gramStart"/>
            <w:r w:rsidRPr="0029394C">
              <w:rPr>
                <w:color w:val="000000"/>
                <w:sz w:val="22"/>
                <w:szCs w:val="22"/>
              </w:rPr>
              <w:t xml:space="preserve">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w:t>
            </w:r>
            <w:r w:rsidRPr="0029394C">
              <w:rPr>
                <w:color w:val="000000"/>
                <w:sz w:val="22"/>
                <w:szCs w:val="22"/>
              </w:rPr>
              <w:lastRenderedPageBreak/>
              <w:t>"Образование, основанное на ценностях".</w:t>
            </w:r>
            <w:proofErr w:type="gramEnd"/>
          </w:p>
          <w:p w:rsidR="0091600C" w:rsidRPr="0029394C" w:rsidRDefault="0091600C" w:rsidP="0091600C">
            <w:pPr>
              <w:jc w:val="both"/>
              <w:rPr>
                <w:sz w:val="22"/>
                <w:szCs w:val="22"/>
              </w:rPr>
            </w:pPr>
            <w:bookmarkStart w:id="32" w:name="z1714"/>
            <w:r w:rsidRPr="0029394C">
              <w:rPr>
                <w:color w:val="000000"/>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91600C" w:rsidRPr="0029394C" w:rsidRDefault="0091600C" w:rsidP="0091600C">
            <w:pPr>
              <w:jc w:val="both"/>
              <w:rPr>
                <w:sz w:val="22"/>
                <w:szCs w:val="22"/>
              </w:rPr>
            </w:pPr>
            <w:bookmarkStart w:id="33" w:name="z1715"/>
            <w:bookmarkEnd w:id="32"/>
            <w:r w:rsidRPr="0029394C">
              <w:rPr>
                <w:color w:val="000000"/>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91600C" w:rsidRPr="0029394C" w:rsidRDefault="0091600C" w:rsidP="0091600C">
            <w:pPr>
              <w:jc w:val="both"/>
              <w:rPr>
                <w:sz w:val="22"/>
                <w:szCs w:val="22"/>
              </w:rPr>
            </w:pPr>
            <w:bookmarkStart w:id="34" w:name="z1716"/>
            <w:bookmarkEnd w:id="33"/>
            <w:r w:rsidRPr="0029394C">
              <w:rPr>
                <w:color w:val="000000"/>
                <w:sz w:val="22"/>
                <w:szCs w:val="22"/>
              </w:rPr>
              <w:t xml:space="preserve">       Составляет краткосрочные планы, задания для </w:t>
            </w:r>
            <w:proofErr w:type="spellStart"/>
            <w:r w:rsidRPr="0029394C">
              <w:rPr>
                <w:color w:val="000000"/>
                <w:sz w:val="22"/>
                <w:szCs w:val="22"/>
              </w:rPr>
              <w:t>суммативного</w:t>
            </w:r>
            <w:proofErr w:type="spellEnd"/>
            <w:r w:rsidRPr="0029394C">
              <w:rPr>
                <w:color w:val="000000"/>
                <w:sz w:val="22"/>
                <w:szCs w:val="22"/>
              </w:rPr>
              <w:t xml:space="preserve"> оценивания за раздел и </w:t>
            </w:r>
            <w:proofErr w:type="spellStart"/>
            <w:r w:rsidRPr="0029394C">
              <w:rPr>
                <w:color w:val="000000"/>
                <w:sz w:val="22"/>
                <w:szCs w:val="22"/>
              </w:rPr>
              <w:t>суммативного</w:t>
            </w:r>
            <w:proofErr w:type="spellEnd"/>
            <w:r w:rsidRPr="0029394C">
              <w:rPr>
                <w:color w:val="000000"/>
                <w:sz w:val="22"/>
                <w:szCs w:val="22"/>
              </w:rPr>
              <w:t xml:space="preserve"> оценивания за четверть. </w:t>
            </w:r>
          </w:p>
          <w:p w:rsidR="0091600C" w:rsidRPr="0029394C" w:rsidRDefault="0091600C" w:rsidP="0091600C">
            <w:pPr>
              <w:jc w:val="both"/>
              <w:rPr>
                <w:sz w:val="22"/>
                <w:szCs w:val="22"/>
              </w:rPr>
            </w:pPr>
            <w:bookmarkStart w:id="35" w:name="z1717"/>
            <w:bookmarkEnd w:id="34"/>
            <w:r w:rsidRPr="0029394C">
              <w:rPr>
                <w:color w:val="000000"/>
                <w:sz w:val="22"/>
                <w:szCs w:val="22"/>
              </w:rPr>
              <w:t xml:space="preserve">       Заполняет электронные журналы. </w:t>
            </w:r>
          </w:p>
          <w:p w:rsidR="0091600C" w:rsidRPr="0029394C" w:rsidRDefault="0091600C" w:rsidP="0091600C">
            <w:pPr>
              <w:jc w:val="both"/>
              <w:rPr>
                <w:sz w:val="22"/>
                <w:szCs w:val="22"/>
              </w:rPr>
            </w:pPr>
            <w:bookmarkStart w:id="36" w:name="z1718"/>
            <w:bookmarkEnd w:id="35"/>
            <w:r w:rsidRPr="0029394C">
              <w:rPr>
                <w:color w:val="000000"/>
                <w:sz w:val="22"/>
                <w:szCs w:val="22"/>
              </w:rPr>
              <w:t xml:space="preserve">       </w:t>
            </w:r>
            <w:proofErr w:type="gramStart"/>
            <w:r w:rsidRPr="0029394C">
              <w:rPr>
                <w:color w:val="000000"/>
                <w:sz w:val="22"/>
                <w:szCs w:val="22"/>
              </w:rPr>
              <w:t xml:space="preserve">Обеспечивает достижение личностных, </w:t>
            </w:r>
            <w:proofErr w:type="spellStart"/>
            <w:r w:rsidRPr="0029394C">
              <w:rPr>
                <w:color w:val="000000"/>
                <w:sz w:val="22"/>
                <w:szCs w:val="22"/>
              </w:rPr>
              <w:t>системно-деятельностных</w:t>
            </w:r>
            <w:proofErr w:type="spellEnd"/>
            <w:r w:rsidRPr="0029394C">
              <w:rPr>
                <w:color w:val="000000"/>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91600C" w:rsidRPr="0029394C" w:rsidRDefault="0091600C" w:rsidP="0091600C">
            <w:pPr>
              <w:jc w:val="both"/>
              <w:rPr>
                <w:sz w:val="22"/>
                <w:szCs w:val="22"/>
              </w:rPr>
            </w:pPr>
            <w:bookmarkStart w:id="37" w:name="z1719"/>
            <w:bookmarkEnd w:id="36"/>
            <w:r w:rsidRPr="0029394C">
              <w:rPr>
                <w:color w:val="000000"/>
                <w:sz w:val="22"/>
                <w:szCs w:val="22"/>
              </w:rPr>
              <w:t xml:space="preserve">      Участвует в разработке и выполнении учебных программ, в том числе программ </w:t>
            </w:r>
            <w:proofErr w:type="gramStart"/>
            <w:r w:rsidRPr="0029394C">
              <w:rPr>
                <w:color w:val="000000"/>
                <w:sz w:val="22"/>
                <w:szCs w:val="22"/>
              </w:rPr>
              <w:t>для</w:t>
            </w:r>
            <w:proofErr w:type="gramEnd"/>
            <w:r w:rsidRPr="0029394C">
              <w:rPr>
                <w:color w:val="000000"/>
                <w:sz w:val="22"/>
                <w:szCs w:val="22"/>
              </w:rPr>
              <w:t xml:space="preserve"> </w:t>
            </w:r>
            <w:proofErr w:type="gramStart"/>
            <w:r w:rsidRPr="0029394C">
              <w:rPr>
                <w:color w:val="000000"/>
                <w:sz w:val="22"/>
                <w:szCs w:val="22"/>
              </w:rPr>
              <w:t>обучающихся</w:t>
            </w:r>
            <w:proofErr w:type="gramEnd"/>
            <w:r w:rsidRPr="0029394C">
              <w:rPr>
                <w:color w:val="000000"/>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91600C" w:rsidRPr="0029394C" w:rsidRDefault="0091600C" w:rsidP="0091600C">
            <w:pPr>
              <w:jc w:val="both"/>
              <w:rPr>
                <w:sz w:val="22"/>
                <w:szCs w:val="22"/>
              </w:rPr>
            </w:pPr>
            <w:bookmarkStart w:id="38" w:name="z1720"/>
            <w:bookmarkEnd w:id="37"/>
            <w:r w:rsidRPr="0029394C">
              <w:rPr>
                <w:color w:val="000000"/>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91600C" w:rsidRPr="0029394C" w:rsidRDefault="0091600C" w:rsidP="0091600C">
            <w:pPr>
              <w:jc w:val="both"/>
              <w:rPr>
                <w:sz w:val="22"/>
                <w:szCs w:val="22"/>
              </w:rPr>
            </w:pPr>
            <w:bookmarkStart w:id="39" w:name="z1721"/>
            <w:bookmarkEnd w:id="38"/>
            <w:r w:rsidRPr="0029394C">
              <w:rPr>
                <w:color w:val="000000"/>
                <w:sz w:val="22"/>
                <w:szCs w:val="22"/>
              </w:rPr>
              <w:t xml:space="preserve">       Изучает индивидуальные способности, интересы и склонности обучающихся, воспитанников. </w:t>
            </w:r>
          </w:p>
          <w:p w:rsidR="0091600C" w:rsidRPr="0029394C" w:rsidRDefault="0091600C" w:rsidP="0091600C">
            <w:pPr>
              <w:jc w:val="both"/>
              <w:rPr>
                <w:sz w:val="22"/>
                <w:szCs w:val="22"/>
              </w:rPr>
            </w:pPr>
            <w:bookmarkStart w:id="40" w:name="z1722"/>
            <w:bookmarkEnd w:id="39"/>
            <w:r w:rsidRPr="0029394C">
              <w:rPr>
                <w:color w:val="000000"/>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91600C" w:rsidRPr="0029394C" w:rsidRDefault="0091600C" w:rsidP="0091600C">
            <w:pPr>
              <w:jc w:val="both"/>
              <w:rPr>
                <w:sz w:val="22"/>
                <w:szCs w:val="22"/>
              </w:rPr>
            </w:pPr>
            <w:bookmarkStart w:id="41" w:name="z1723"/>
            <w:bookmarkEnd w:id="40"/>
            <w:r w:rsidRPr="0029394C">
              <w:rPr>
                <w:color w:val="000000"/>
                <w:sz w:val="22"/>
                <w:szCs w:val="22"/>
              </w:rPr>
              <w:t xml:space="preserve">       Участвует в педагогических консилиумах для родителей. </w:t>
            </w:r>
          </w:p>
          <w:p w:rsidR="0091600C" w:rsidRPr="0029394C" w:rsidRDefault="0091600C" w:rsidP="0091600C">
            <w:pPr>
              <w:jc w:val="both"/>
              <w:rPr>
                <w:sz w:val="22"/>
                <w:szCs w:val="22"/>
              </w:rPr>
            </w:pPr>
            <w:bookmarkStart w:id="42" w:name="z1724"/>
            <w:bookmarkEnd w:id="41"/>
            <w:r w:rsidRPr="0029394C">
              <w:rPr>
                <w:color w:val="000000"/>
                <w:sz w:val="22"/>
                <w:szCs w:val="22"/>
              </w:rPr>
              <w:t>      Консультирует родителей.</w:t>
            </w:r>
          </w:p>
          <w:p w:rsidR="0091600C" w:rsidRPr="0029394C" w:rsidRDefault="0091600C" w:rsidP="0091600C">
            <w:pPr>
              <w:jc w:val="both"/>
              <w:rPr>
                <w:sz w:val="22"/>
                <w:szCs w:val="22"/>
              </w:rPr>
            </w:pPr>
            <w:bookmarkStart w:id="43" w:name="z1725"/>
            <w:bookmarkEnd w:id="42"/>
            <w:r w:rsidRPr="0029394C">
              <w:rPr>
                <w:color w:val="000000"/>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91600C" w:rsidRPr="0029394C" w:rsidRDefault="0091600C" w:rsidP="0091600C">
            <w:pPr>
              <w:jc w:val="both"/>
              <w:rPr>
                <w:sz w:val="22"/>
                <w:szCs w:val="22"/>
              </w:rPr>
            </w:pPr>
            <w:bookmarkStart w:id="44" w:name="z1726"/>
            <w:bookmarkEnd w:id="43"/>
            <w:r w:rsidRPr="0029394C">
              <w:rPr>
                <w:color w:val="000000"/>
                <w:sz w:val="22"/>
                <w:szCs w:val="22"/>
              </w:rPr>
              <w:t xml:space="preserve">      Обеспечивает охрану жизни и </w:t>
            </w:r>
            <w:proofErr w:type="gramStart"/>
            <w:r w:rsidRPr="0029394C">
              <w:rPr>
                <w:color w:val="000000"/>
                <w:sz w:val="22"/>
                <w:szCs w:val="22"/>
              </w:rPr>
              <w:t>здоровья</w:t>
            </w:r>
            <w:proofErr w:type="gramEnd"/>
            <w:r w:rsidRPr="0029394C">
              <w:rPr>
                <w:color w:val="000000"/>
                <w:sz w:val="22"/>
                <w:szCs w:val="22"/>
              </w:rPr>
              <w:t xml:space="preserve"> обучающихся в период образовательного процесса.</w:t>
            </w:r>
          </w:p>
          <w:p w:rsidR="0091600C" w:rsidRPr="0029394C" w:rsidRDefault="0091600C" w:rsidP="0091600C">
            <w:pPr>
              <w:jc w:val="both"/>
              <w:rPr>
                <w:sz w:val="22"/>
                <w:szCs w:val="22"/>
              </w:rPr>
            </w:pPr>
            <w:bookmarkStart w:id="45" w:name="z1727"/>
            <w:bookmarkEnd w:id="44"/>
            <w:r w:rsidRPr="0029394C">
              <w:rPr>
                <w:color w:val="000000"/>
                <w:sz w:val="22"/>
                <w:szCs w:val="22"/>
              </w:rPr>
              <w:t xml:space="preserve">       Осуществляет сотрудничество с родителями или лицами, их заменяющими. </w:t>
            </w:r>
          </w:p>
          <w:p w:rsidR="0091600C" w:rsidRPr="0029394C" w:rsidRDefault="0091600C" w:rsidP="0091600C">
            <w:pPr>
              <w:jc w:val="both"/>
              <w:rPr>
                <w:sz w:val="22"/>
                <w:szCs w:val="22"/>
              </w:rPr>
            </w:pPr>
            <w:bookmarkStart w:id="46" w:name="z1728"/>
            <w:bookmarkEnd w:id="45"/>
            <w:r w:rsidRPr="0029394C">
              <w:rPr>
                <w:color w:val="000000"/>
                <w:sz w:val="22"/>
                <w:szCs w:val="22"/>
              </w:rPr>
              <w:t xml:space="preserve">       Выполняет требования по безопасности и охране труда при эксплуатации оборудования. </w:t>
            </w:r>
          </w:p>
          <w:p w:rsidR="0091600C" w:rsidRPr="0029394C" w:rsidRDefault="0091600C" w:rsidP="0091600C">
            <w:pPr>
              <w:jc w:val="both"/>
              <w:rPr>
                <w:sz w:val="22"/>
                <w:szCs w:val="22"/>
              </w:rPr>
            </w:pPr>
            <w:bookmarkStart w:id="47" w:name="z1729"/>
            <w:bookmarkEnd w:id="46"/>
            <w:r w:rsidRPr="0029394C">
              <w:rPr>
                <w:color w:val="000000"/>
                <w:sz w:val="22"/>
                <w:szCs w:val="22"/>
              </w:rPr>
              <w:t xml:space="preserve">       Обеспечивает создание необходимых условий для охраны жизни и здоровья детей во время образовательного процесса. </w:t>
            </w:r>
          </w:p>
          <w:p w:rsidR="0091600C" w:rsidRPr="0029394C" w:rsidRDefault="0091600C" w:rsidP="0091600C">
            <w:pPr>
              <w:jc w:val="both"/>
              <w:rPr>
                <w:sz w:val="22"/>
                <w:szCs w:val="22"/>
              </w:rPr>
            </w:pPr>
            <w:bookmarkStart w:id="48" w:name="z1730"/>
            <w:bookmarkEnd w:id="47"/>
            <w:r w:rsidRPr="0029394C">
              <w:rPr>
                <w:color w:val="000000"/>
                <w:sz w:val="22"/>
                <w:szCs w:val="22"/>
              </w:rPr>
              <w:t xml:space="preserve">       Заполняет документы, перечень которых утвержден уполномоченным органом в области образования. </w:t>
            </w:r>
          </w:p>
          <w:p w:rsidR="0091600C" w:rsidRPr="0029394C" w:rsidRDefault="0091600C" w:rsidP="0091600C">
            <w:pPr>
              <w:jc w:val="both"/>
              <w:rPr>
                <w:sz w:val="22"/>
                <w:szCs w:val="22"/>
              </w:rPr>
            </w:pPr>
            <w:bookmarkStart w:id="49" w:name="z1731"/>
            <w:bookmarkEnd w:id="48"/>
            <w:r w:rsidRPr="0029394C">
              <w:rPr>
                <w:color w:val="000000"/>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91600C" w:rsidRPr="0029394C" w:rsidRDefault="0091600C" w:rsidP="00DC3D6B">
            <w:pPr>
              <w:jc w:val="both"/>
              <w:rPr>
                <w:rStyle w:val="s0"/>
                <w:color w:val="auto"/>
                <w:sz w:val="22"/>
                <w:szCs w:val="22"/>
              </w:rPr>
            </w:pPr>
            <w:bookmarkStart w:id="50" w:name="z1732"/>
            <w:bookmarkEnd w:id="49"/>
            <w:r w:rsidRPr="0029394C">
              <w:rPr>
                <w:color w:val="000000"/>
                <w:sz w:val="22"/>
                <w:szCs w:val="22"/>
              </w:rPr>
              <w:t xml:space="preserve">       Прививает </w:t>
            </w:r>
            <w:proofErr w:type="spellStart"/>
            <w:r w:rsidRPr="0029394C">
              <w:rPr>
                <w:color w:val="000000"/>
                <w:sz w:val="22"/>
                <w:szCs w:val="22"/>
              </w:rPr>
              <w:t>антикоррупционную</w:t>
            </w:r>
            <w:proofErr w:type="spellEnd"/>
            <w:r w:rsidRPr="0029394C">
              <w:rPr>
                <w:color w:val="000000"/>
                <w:sz w:val="22"/>
                <w:szCs w:val="22"/>
              </w:rPr>
              <w:t xml:space="preserve"> культуру, принципы академической честности среди обучающихся, воспитанников. </w:t>
            </w:r>
            <w:bookmarkEnd w:id="50"/>
          </w:p>
          <w:p w:rsidR="004E4FCE" w:rsidRPr="0029394C" w:rsidRDefault="00F073D0" w:rsidP="004E4FCE">
            <w:pPr>
              <w:ind w:firstLine="162"/>
              <w:jc w:val="both"/>
              <w:rPr>
                <w:b/>
                <w:color w:val="000000"/>
                <w:sz w:val="22"/>
                <w:szCs w:val="22"/>
              </w:rPr>
            </w:pPr>
            <w:r>
              <w:rPr>
                <w:b/>
                <w:color w:val="000000"/>
                <w:sz w:val="22"/>
                <w:szCs w:val="22"/>
              </w:rPr>
              <w:t>Требования к педагогическим работникам</w:t>
            </w:r>
            <w:r w:rsidR="004E4FCE" w:rsidRPr="0029394C">
              <w:rPr>
                <w:b/>
                <w:color w:val="000000"/>
                <w:sz w:val="22"/>
                <w:szCs w:val="22"/>
              </w:rPr>
              <w:t>:</w:t>
            </w:r>
          </w:p>
          <w:p w:rsidR="002A54EF" w:rsidRPr="0029394C" w:rsidRDefault="002A54EF" w:rsidP="002A54EF">
            <w:pPr>
              <w:jc w:val="both"/>
              <w:rPr>
                <w:sz w:val="22"/>
                <w:szCs w:val="22"/>
              </w:rPr>
            </w:pPr>
            <w:r w:rsidRPr="0029394C">
              <w:rPr>
                <w:color w:val="000000"/>
                <w:sz w:val="22"/>
                <w:szCs w:val="22"/>
              </w:rPr>
              <w:t xml:space="preserve">Должен знать: </w:t>
            </w:r>
          </w:p>
          <w:p w:rsidR="0091600C" w:rsidRPr="0029394C" w:rsidRDefault="0091600C" w:rsidP="0091600C">
            <w:pPr>
              <w:jc w:val="both"/>
              <w:rPr>
                <w:sz w:val="22"/>
                <w:szCs w:val="22"/>
              </w:rPr>
            </w:pPr>
            <w:r w:rsidRPr="0029394C">
              <w:rPr>
                <w:color w:val="000000"/>
                <w:sz w:val="22"/>
                <w:szCs w:val="22"/>
              </w:rPr>
              <w:lastRenderedPageBreak/>
              <w:t xml:space="preserve">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 </w:t>
            </w:r>
          </w:p>
          <w:p w:rsidR="0091600C" w:rsidRPr="0029394C" w:rsidRDefault="0091600C" w:rsidP="0091600C">
            <w:pPr>
              <w:jc w:val="both"/>
              <w:rPr>
                <w:sz w:val="22"/>
                <w:szCs w:val="22"/>
              </w:rPr>
            </w:pPr>
            <w:bookmarkStart w:id="51" w:name="z1735"/>
            <w:r w:rsidRPr="0029394C">
              <w:rPr>
                <w:color w:val="000000"/>
                <w:sz w:val="22"/>
                <w:szCs w:val="22"/>
              </w:rPr>
              <w:t xml:space="preserve">       содержание учебного предмета, учебно-воспитательного процесса, методики преподавания и оценивания; </w:t>
            </w:r>
          </w:p>
          <w:p w:rsidR="0091600C" w:rsidRPr="0029394C" w:rsidRDefault="0091600C" w:rsidP="0091600C">
            <w:pPr>
              <w:jc w:val="both"/>
              <w:rPr>
                <w:sz w:val="22"/>
                <w:szCs w:val="22"/>
              </w:rPr>
            </w:pPr>
            <w:bookmarkStart w:id="52" w:name="z1736"/>
            <w:bookmarkEnd w:id="51"/>
            <w:r w:rsidRPr="0029394C">
              <w:rPr>
                <w:color w:val="000000"/>
                <w:sz w:val="22"/>
                <w:szCs w:val="22"/>
              </w:rPr>
              <w:t xml:space="preserve">       педагогику и психологию; </w:t>
            </w:r>
          </w:p>
          <w:p w:rsidR="0091600C" w:rsidRPr="0029394C" w:rsidRDefault="0091600C" w:rsidP="0091600C">
            <w:pPr>
              <w:jc w:val="both"/>
              <w:rPr>
                <w:sz w:val="22"/>
                <w:szCs w:val="22"/>
              </w:rPr>
            </w:pPr>
            <w:bookmarkStart w:id="53" w:name="z1737"/>
            <w:bookmarkEnd w:id="52"/>
            <w:r w:rsidRPr="0029394C">
              <w:rPr>
                <w:color w:val="000000"/>
                <w:sz w:val="22"/>
                <w:szCs w:val="22"/>
              </w:rPr>
              <w:t xml:space="preserve">       методику преподавания предмета, воспитательной работы, средства обучения и их дидактические возможности; </w:t>
            </w:r>
          </w:p>
          <w:p w:rsidR="0091600C" w:rsidRPr="0029394C" w:rsidRDefault="0091600C" w:rsidP="0091600C">
            <w:pPr>
              <w:jc w:val="both"/>
              <w:rPr>
                <w:sz w:val="22"/>
                <w:szCs w:val="22"/>
              </w:rPr>
            </w:pPr>
            <w:bookmarkStart w:id="54" w:name="z1738"/>
            <w:bookmarkEnd w:id="53"/>
            <w:r w:rsidRPr="0029394C">
              <w:rPr>
                <w:color w:val="000000"/>
                <w:sz w:val="22"/>
                <w:szCs w:val="22"/>
              </w:rPr>
              <w:t>      требования к оборудованию учебных кабинетов и подсобных помещений;</w:t>
            </w:r>
          </w:p>
          <w:p w:rsidR="0091600C" w:rsidRPr="0029394C" w:rsidRDefault="0091600C" w:rsidP="0091600C">
            <w:pPr>
              <w:jc w:val="both"/>
              <w:rPr>
                <w:sz w:val="22"/>
                <w:szCs w:val="22"/>
              </w:rPr>
            </w:pPr>
            <w:bookmarkStart w:id="55" w:name="z1739"/>
            <w:bookmarkEnd w:id="54"/>
            <w:r w:rsidRPr="0029394C">
              <w:rPr>
                <w:color w:val="000000"/>
                <w:sz w:val="22"/>
                <w:szCs w:val="22"/>
              </w:rPr>
              <w:t>      основы права и научной организации труда, экономики;</w:t>
            </w:r>
          </w:p>
          <w:p w:rsidR="0091600C" w:rsidRPr="0029394C" w:rsidRDefault="0091600C" w:rsidP="0091600C">
            <w:pPr>
              <w:jc w:val="both"/>
              <w:rPr>
                <w:rStyle w:val="s0"/>
                <w:color w:val="auto"/>
                <w:sz w:val="28"/>
                <w:szCs w:val="28"/>
              </w:rPr>
            </w:pPr>
            <w:bookmarkStart w:id="56" w:name="z1740"/>
            <w:bookmarkEnd w:id="55"/>
            <w:r w:rsidRPr="0029394C">
              <w:rPr>
                <w:color w:val="000000"/>
                <w:sz w:val="22"/>
                <w:szCs w:val="22"/>
              </w:rPr>
              <w:t>      правила по безопасности и охране труда, противопожарной защиты, санитарные правила и нормы</w:t>
            </w:r>
            <w:r w:rsidRPr="0029394C">
              <w:rPr>
                <w:color w:val="000000"/>
              </w:rPr>
              <w:t>.</w:t>
            </w:r>
            <w:bookmarkEnd w:id="56"/>
          </w:p>
          <w:p w:rsidR="00F073D0" w:rsidRDefault="00F073D0" w:rsidP="00087FED">
            <w:pPr>
              <w:tabs>
                <w:tab w:val="left" w:pos="562"/>
              </w:tabs>
              <w:ind w:firstLine="264"/>
              <w:jc w:val="both"/>
              <w:rPr>
                <w:rStyle w:val="s0"/>
                <w:b/>
                <w:sz w:val="22"/>
                <w:szCs w:val="22"/>
                <w:lang w:val="kk-KZ"/>
              </w:rPr>
            </w:pPr>
          </w:p>
          <w:p w:rsidR="00087FED" w:rsidRPr="00087FED" w:rsidRDefault="00F073D0" w:rsidP="00087FED">
            <w:pPr>
              <w:tabs>
                <w:tab w:val="left" w:pos="562"/>
              </w:tabs>
              <w:ind w:firstLine="264"/>
              <w:jc w:val="both"/>
              <w:rPr>
                <w:b/>
                <w:color w:val="000000"/>
                <w:sz w:val="22"/>
                <w:szCs w:val="22"/>
              </w:rPr>
            </w:pPr>
            <w:r>
              <w:rPr>
                <w:rStyle w:val="s0"/>
                <w:b/>
                <w:sz w:val="22"/>
                <w:szCs w:val="22"/>
                <w:lang w:val="kk-KZ"/>
              </w:rPr>
              <w:t>К</w:t>
            </w:r>
            <w:proofErr w:type="spellStart"/>
            <w:r>
              <w:rPr>
                <w:rStyle w:val="s0"/>
                <w:b/>
                <w:sz w:val="22"/>
                <w:szCs w:val="22"/>
              </w:rPr>
              <w:t>андидат</w:t>
            </w:r>
            <w:proofErr w:type="spellEnd"/>
            <w:r>
              <w:rPr>
                <w:rStyle w:val="s0"/>
                <w:b/>
                <w:sz w:val="22"/>
                <w:szCs w:val="22"/>
                <w:lang w:val="kk-KZ"/>
              </w:rPr>
              <w:t>ам на вакантные места</w:t>
            </w:r>
            <w:r w:rsidR="004E4FCE" w:rsidRPr="0091600C">
              <w:rPr>
                <w:rStyle w:val="s0"/>
                <w:b/>
                <w:sz w:val="22"/>
                <w:szCs w:val="22"/>
              </w:rPr>
              <w:t xml:space="preserve">  необходимо предоставить:</w:t>
            </w:r>
            <w:bookmarkStart w:id="57" w:name="SUB2100"/>
            <w:bookmarkEnd w:id="57"/>
          </w:p>
          <w:p w:rsidR="00087FED" w:rsidRPr="00087FED" w:rsidRDefault="00087FED" w:rsidP="00087FED">
            <w:pPr>
              <w:pStyle w:val="a6"/>
              <w:ind w:firstLine="851"/>
              <w:jc w:val="both"/>
              <w:rPr>
                <w:rFonts w:ascii="Times New Roman" w:hAnsi="Times New Roman"/>
                <w:szCs w:val="22"/>
              </w:rPr>
            </w:pPr>
            <w:bookmarkStart w:id="58" w:name="z51"/>
            <w:r w:rsidRPr="00087FED">
              <w:rPr>
                <w:rFonts w:ascii="Times New Roman" w:hAnsi="Times New Roman"/>
                <w:color w:val="000000"/>
                <w:szCs w:val="22"/>
              </w:rPr>
              <w:t>1)</w:t>
            </w:r>
            <w:r w:rsidR="00F073D0">
              <w:rPr>
                <w:rFonts w:ascii="Times New Roman" w:hAnsi="Times New Roman"/>
                <w:color w:val="000000"/>
                <w:szCs w:val="22"/>
              </w:rPr>
              <w:t xml:space="preserve"> заявление </w:t>
            </w:r>
          </w:p>
          <w:p w:rsidR="00087FED" w:rsidRPr="00087FED" w:rsidRDefault="00087FED" w:rsidP="00087FED">
            <w:pPr>
              <w:pStyle w:val="a6"/>
              <w:ind w:firstLine="851"/>
              <w:jc w:val="both"/>
              <w:rPr>
                <w:rFonts w:ascii="Times New Roman" w:hAnsi="Times New Roman"/>
                <w:szCs w:val="22"/>
              </w:rPr>
            </w:pPr>
            <w:bookmarkStart w:id="59" w:name="z52"/>
            <w:bookmarkEnd w:id="58"/>
            <w:r w:rsidRPr="00087FED">
              <w:rPr>
                <w:rFonts w:ascii="Times New Roman" w:hAnsi="Times New Roman"/>
                <w:color w:val="000000"/>
                <w:szCs w:val="22"/>
              </w:rPr>
              <w:t>2) копию документа, удостоверяющего личность;</w:t>
            </w:r>
          </w:p>
          <w:p w:rsidR="00087FED" w:rsidRPr="00087FED" w:rsidRDefault="00087FED" w:rsidP="00087FED">
            <w:pPr>
              <w:pStyle w:val="a6"/>
              <w:ind w:firstLine="851"/>
              <w:jc w:val="both"/>
              <w:rPr>
                <w:rFonts w:ascii="Times New Roman" w:hAnsi="Times New Roman"/>
                <w:szCs w:val="22"/>
              </w:rPr>
            </w:pPr>
            <w:bookmarkStart w:id="60" w:name="z53"/>
            <w:bookmarkEnd w:id="59"/>
            <w:r w:rsidRPr="00087FED">
              <w:rPr>
                <w:rFonts w:ascii="Times New Roman" w:hAnsi="Times New Roman"/>
                <w:color w:val="000000"/>
                <w:szCs w:val="22"/>
              </w:rPr>
              <w:t>3) заполненный личный листок по учету кадров (с указанием адреса фактического места жительства и контактных телефонов – при наличии);</w:t>
            </w:r>
          </w:p>
          <w:p w:rsidR="00087FED" w:rsidRPr="00087FED" w:rsidRDefault="00087FED" w:rsidP="00087FED">
            <w:pPr>
              <w:pStyle w:val="a6"/>
              <w:ind w:firstLine="851"/>
              <w:jc w:val="both"/>
              <w:rPr>
                <w:rFonts w:ascii="Times New Roman" w:hAnsi="Times New Roman"/>
                <w:szCs w:val="22"/>
              </w:rPr>
            </w:pPr>
            <w:bookmarkStart w:id="61" w:name="z54"/>
            <w:bookmarkEnd w:id="60"/>
            <w:r w:rsidRPr="00087FED">
              <w:rPr>
                <w:rFonts w:ascii="Times New Roman" w:hAnsi="Times New Roman"/>
                <w:color w:val="000000"/>
                <w:szCs w:val="22"/>
              </w:rPr>
              <w:t>4) копии документов об образовании в соответствии с предъявляемыми к должности квалификационными требованиями, утвержденными уполномоченным органом в области образования;</w:t>
            </w:r>
          </w:p>
          <w:p w:rsidR="00087FED" w:rsidRPr="00087FED" w:rsidRDefault="00087FED" w:rsidP="00087FED">
            <w:pPr>
              <w:pStyle w:val="a6"/>
              <w:ind w:firstLine="851"/>
              <w:jc w:val="both"/>
              <w:rPr>
                <w:rFonts w:ascii="Times New Roman" w:hAnsi="Times New Roman"/>
                <w:szCs w:val="22"/>
              </w:rPr>
            </w:pPr>
            <w:bookmarkStart w:id="62" w:name="z55"/>
            <w:bookmarkEnd w:id="61"/>
            <w:r w:rsidRPr="00087FED">
              <w:rPr>
                <w:rFonts w:ascii="Times New Roman" w:hAnsi="Times New Roman"/>
                <w:color w:val="000000"/>
                <w:szCs w:val="22"/>
              </w:rPr>
              <w:t>5) копию документа, подтверждающую трудовую деятельность (при наличии);</w:t>
            </w:r>
          </w:p>
          <w:p w:rsidR="00087FED" w:rsidRPr="00087FED" w:rsidRDefault="00087FED" w:rsidP="00087FED">
            <w:pPr>
              <w:pStyle w:val="a6"/>
              <w:ind w:firstLine="851"/>
              <w:jc w:val="both"/>
              <w:rPr>
                <w:rFonts w:ascii="Times New Roman" w:hAnsi="Times New Roman"/>
                <w:color w:val="000000"/>
                <w:szCs w:val="22"/>
              </w:rPr>
            </w:pPr>
            <w:bookmarkStart w:id="63" w:name="z56"/>
            <w:bookmarkEnd w:id="62"/>
            <w:r w:rsidRPr="00087FED">
              <w:rPr>
                <w:rFonts w:ascii="Times New Roman" w:hAnsi="Times New Roman"/>
                <w:color w:val="000000"/>
                <w:szCs w:val="22"/>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087FED">
              <w:rPr>
                <w:rFonts w:ascii="Times New Roman" w:hAnsi="Times New Roman"/>
                <w:color w:val="000000"/>
                <w:szCs w:val="22"/>
              </w:rPr>
              <w:t>Р</w:t>
            </w:r>
            <w:proofErr w:type="gramEnd"/>
            <w:r w:rsidRPr="00087FED">
              <w:rPr>
                <w:rFonts w:ascii="Times New Roman" w:hAnsi="Times New Roman"/>
                <w:color w:val="000000"/>
                <w:szCs w:val="22"/>
              </w:rPr>
              <w:t xml:space="preserve"> ДСМ-175/2020 «Об утверждении форм учетной документации в области здравоохранения».  </w:t>
            </w:r>
          </w:p>
          <w:p w:rsidR="00087FED" w:rsidRPr="00087FED" w:rsidRDefault="00087FED" w:rsidP="00087FED">
            <w:pPr>
              <w:pStyle w:val="a6"/>
              <w:ind w:firstLine="851"/>
              <w:jc w:val="both"/>
              <w:rPr>
                <w:rFonts w:ascii="Times New Roman" w:hAnsi="Times New Roman"/>
                <w:color w:val="000000"/>
                <w:szCs w:val="22"/>
              </w:rPr>
            </w:pPr>
            <w:r w:rsidRPr="00087FED">
              <w:rPr>
                <w:rFonts w:ascii="Times New Roman" w:hAnsi="Times New Roman"/>
                <w:color w:val="000000"/>
                <w:szCs w:val="22"/>
              </w:rPr>
              <w:t>7) справку с психоневрологической организации;</w:t>
            </w:r>
          </w:p>
          <w:p w:rsidR="00087FED" w:rsidRPr="00087FED" w:rsidRDefault="00087FED" w:rsidP="00087FED">
            <w:pPr>
              <w:pStyle w:val="a6"/>
              <w:ind w:firstLine="851"/>
              <w:jc w:val="both"/>
              <w:rPr>
                <w:rFonts w:ascii="Times New Roman" w:hAnsi="Times New Roman"/>
                <w:color w:val="000000"/>
                <w:szCs w:val="22"/>
              </w:rPr>
            </w:pPr>
            <w:r w:rsidRPr="00087FED">
              <w:rPr>
                <w:rFonts w:ascii="Times New Roman" w:hAnsi="Times New Roman"/>
                <w:color w:val="000000"/>
                <w:szCs w:val="22"/>
              </w:rPr>
              <w:t>8) справку с наркологической организации;</w:t>
            </w:r>
          </w:p>
          <w:p w:rsidR="00087FED" w:rsidRPr="00087FED" w:rsidRDefault="00087FED" w:rsidP="00087FED">
            <w:pPr>
              <w:pStyle w:val="a6"/>
              <w:ind w:firstLine="851"/>
              <w:jc w:val="both"/>
              <w:rPr>
                <w:rFonts w:ascii="Times New Roman" w:hAnsi="Times New Roman"/>
                <w:color w:val="000000"/>
                <w:szCs w:val="22"/>
              </w:rPr>
            </w:pPr>
            <w:r w:rsidRPr="00087FED">
              <w:rPr>
                <w:rFonts w:ascii="Times New Roman" w:hAnsi="Times New Roman"/>
                <w:color w:val="000000"/>
                <w:szCs w:val="22"/>
              </w:rPr>
              <w:t>9) справка об отсутствии (наличии) судимости;</w:t>
            </w:r>
          </w:p>
          <w:p w:rsidR="00087FED" w:rsidRPr="00F073D0" w:rsidRDefault="00F073D0" w:rsidP="00F073D0">
            <w:pPr>
              <w:pStyle w:val="a6"/>
              <w:ind w:firstLine="851"/>
              <w:jc w:val="both"/>
              <w:rPr>
                <w:rFonts w:ascii="Times New Roman" w:hAnsi="Times New Roman"/>
                <w:szCs w:val="22"/>
              </w:rPr>
            </w:pPr>
            <w:r>
              <w:rPr>
                <w:rFonts w:ascii="Times New Roman" w:hAnsi="Times New Roman"/>
                <w:color w:val="000000"/>
                <w:szCs w:val="22"/>
              </w:rPr>
              <w:t xml:space="preserve">10) </w:t>
            </w:r>
            <w:r w:rsidR="00087FED" w:rsidRPr="00087FED">
              <w:rPr>
                <w:rFonts w:ascii="Times New Roman" w:hAnsi="Times New Roman"/>
                <w:color w:val="000000"/>
                <w:szCs w:val="22"/>
              </w:rPr>
              <w:t>удостоверение о наличии квалификационной категории педагога-модератора, педагога-эксперта, педагога-исследователя, педагога-мастера</w:t>
            </w:r>
            <w:proofErr w:type="gramStart"/>
            <w:r w:rsidR="00087FED" w:rsidRPr="00087FED">
              <w:rPr>
                <w:rFonts w:ascii="Times New Roman" w:hAnsi="Times New Roman"/>
                <w:color w:val="000000"/>
                <w:szCs w:val="22"/>
              </w:rPr>
              <w:t>.</w:t>
            </w:r>
            <w:proofErr w:type="gramEnd"/>
            <w:r w:rsidRPr="00087FED">
              <w:rPr>
                <w:rFonts w:ascii="Times New Roman" w:hAnsi="Times New Roman"/>
                <w:color w:val="000000"/>
                <w:szCs w:val="22"/>
              </w:rPr>
              <w:t xml:space="preserve"> (</w:t>
            </w:r>
            <w:proofErr w:type="gramStart"/>
            <w:r w:rsidRPr="00087FED">
              <w:rPr>
                <w:rFonts w:ascii="Times New Roman" w:hAnsi="Times New Roman"/>
                <w:color w:val="000000"/>
                <w:szCs w:val="22"/>
              </w:rPr>
              <w:t>п</w:t>
            </w:r>
            <w:proofErr w:type="gramEnd"/>
            <w:r w:rsidRPr="00087FED">
              <w:rPr>
                <w:rFonts w:ascii="Times New Roman" w:hAnsi="Times New Roman"/>
                <w:color w:val="000000"/>
                <w:szCs w:val="22"/>
              </w:rPr>
              <w:t>ри наличии);</w:t>
            </w:r>
            <w:r>
              <w:rPr>
                <w:rFonts w:ascii="Times New Roman" w:hAnsi="Times New Roman"/>
                <w:color w:val="000000"/>
                <w:szCs w:val="22"/>
                <w:lang w:val="kk-KZ"/>
              </w:rPr>
              <w:t xml:space="preserve"> </w:t>
            </w:r>
            <w:r w:rsidR="00087FED" w:rsidRPr="00087FED">
              <w:rPr>
                <w:rFonts w:ascii="Times New Roman" w:hAnsi="Times New Roman"/>
                <w:color w:val="000000"/>
                <w:szCs w:val="22"/>
              </w:rPr>
              <w:t xml:space="preserve"> </w:t>
            </w:r>
          </w:p>
          <w:bookmarkEnd w:id="63"/>
          <w:p w:rsidR="00087FED" w:rsidRDefault="00087FED" w:rsidP="009629D9">
            <w:pPr>
              <w:jc w:val="both"/>
              <w:rPr>
                <w:b/>
                <w:sz w:val="22"/>
                <w:szCs w:val="22"/>
                <w:highlight w:val="yellow"/>
                <w:lang w:val="kk-KZ"/>
              </w:rPr>
            </w:pPr>
          </w:p>
          <w:p w:rsidR="004E4FCE" w:rsidRPr="00F073D0" w:rsidRDefault="001B2DAA" w:rsidP="00F073D0">
            <w:pPr>
              <w:jc w:val="both"/>
              <w:rPr>
                <w:sz w:val="22"/>
                <w:szCs w:val="22"/>
              </w:rPr>
            </w:pPr>
            <w:r>
              <w:rPr>
                <w:sz w:val="22"/>
                <w:szCs w:val="22"/>
                <w:lang w:val="kk-KZ"/>
              </w:rPr>
              <w:t xml:space="preserve">       </w:t>
            </w:r>
            <w:r w:rsidR="00F073D0" w:rsidRPr="00F073D0">
              <w:rPr>
                <w:sz w:val="22"/>
                <w:szCs w:val="22"/>
              </w:rPr>
              <w:t>Кандидаты  проходят собеседование</w:t>
            </w:r>
            <w:r w:rsidR="004E4FCE" w:rsidRPr="00F073D0">
              <w:rPr>
                <w:sz w:val="22"/>
                <w:szCs w:val="22"/>
              </w:rPr>
              <w:t xml:space="preserve"> в</w:t>
            </w:r>
            <w:r w:rsidR="009629D9" w:rsidRPr="00F073D0">
              <w:rPr>
                <w:sz w:val="22"/>
                <w:szCs w:val="22"/>
              </w:rPr>
              <w:t xml:space="preserve"> </w:t>
            </w:r>
            <w:r w:rsidR="004E4FCE" w:rsidRPr="00F073D0">
              <w:rPr>
                <w:sz w:val="22"/>
                <w:szCs w:val="22"/>
              </w:rPr>
              <w:t xml:space="preserve"> </w:t>
            </w:r>
            <w:r w:rsidR="004E4FCE" w:rsidRPr="00F073D0">
              <w:rPr>
                <w:sz w:val="22"/>
                <w:szCs w:val="22"/>
                <w:lang w:val="kk-KZ"/>
              </w:rPr>
              <w:t xml:space="preserve"> </w:t>
            </w:r>
            <w:r w:rsidR="009E48E9" w:rsidRPr="009E48E9">
              <w:rPr>
                <w:color w:val="000000" w:themeColor="text1"/>
                <w:sz w:val="22"/>
                <w:szCs w:val="22"/>
              </w:rPr>
              <w:t xml:space="preserve">Коммунальное Государственное учреждение </w:t>
            </w:r>
            <w:r w:rsidR="009E48E9" w:rsidRPr="009E48E9">
              <w:rPr>
                <w:sz w:val="22"/>
                <w:szCs w:val="22"/>
              </w:rPr>
              <w:t>«</w:t>
            </w:r>
            <w:r w:rsidR="009E48E9" w:rsidRPr="009E48E9">
              <w:rPr>
                <w:sz w:val="22"/>
                <w:szCs w:val="22"/>
                <w:lang w:val="kk-KZ"/>
              </w:rPr>
              <w:t>Общеобразовательная школа</w:t>
            </w:r>
            <w:r w:rsidR="009E48E9" w:rsidRPr="009E48E9">
              <w:rPr>
                <w:sz w:val="22"/>
                <w:szCs w:val="18"/>
              </w:rPr>
              <w:t xml:space="preserve"> №18»</w:t>
            </w:r>
            <w:r w:rsidR="009E48E9" w:rsidRPr="009E48E9">
              <w:rPr>
                <w:sz w:val="22"/>
                <w:szCs w:val="18"/>
                <w:lang w:val="kk-KZ"/>
              </w:rPr>
              <w:t xml:space="preserve"> отдела образования города Караганды управление образования Карагандинской области</w:t>
            </w:r>
            <w:r w:rsidR="009E48E9" w:rsidRPr="00F073D0">
              <w:rPr>
                <w:color w:val="000000"/>
                <w:sz w:val="22"/>
                <w:szCs w:val="22"/>
              </w:rPr>
              <w:t xml:space="preserve"> </w:t>
            </w:r>
            <w:r w:rsidR="009E48E9" w:rsidRPr="0091600C">
              <w:rPr>
                <w:sz w:val="22"/>
                <w:szCs w:val="22"/>
                <w:lang w:val="kk-KZ"/>
              </w:rPr>
              <w:t>1000</w:t>
            </w:r>
            <w:r w:rsidR="009E48E9">
              <w:rPr>
                <w:sz w:val="22"/>
                <w:szCs w:val="22"/>
                <w:lang w:val="kk-KZ"/>
              </w:rPr>
              <w:t>20</w:t>
            </w:r>
            <w:r w:rsidR="009E48E9" w:rsidRPr="0091600C">
              <w:rPr>
                <w:sz w:val="22"/>
                <w:szCs w:val="22"/>
                <w:lang w:val="kk-KZ"/>
              </w:rPr>
              <w:t xml:space="preserve">, </w:t>
            </w:r>
            <w:r w:rsidR="009E48E9" w:rsidRPr="0091600C">
              <w:rPr>
                <w:sz w:val="22"/>
                <w:szCs w:val="22"/>
              </w:rPr>
              <w:t xml:space="preserve">город Караганда, </w:t>
            </w:r>
            <w:r w:rsidR="009E48E9" w:rsidRPr="0091600C">
              <w:rPr>
                <w:sz w:val="22"/>
                <w:szCs w:val="22"/>
                <w:lang w:val="kk-KZ"/>
              </w:rPr>
              <w:t xml:space="preserve"> Октябрьский  район</w:t>
            </w:r>
            <w:r w:rsidR="009E48E9" w:rsidRPr="007237AB">
              <w:rPr>
                <w:sz w:val="22"/>
                <w:szCs w:val="22"/>
                <w:lang w:val="kk-KZ"/>
              </w:rPr>
              <w:t>,</w:t>
            </w:r>
            <w:r w:rsidR="009E48E9" w:rsidRPr="007237AB">
              <w:rPr>
                <w:sz w:val="22"/>
                <w:szCs w:val="22"/>
              </w:rPr>
              <w:t xml:space="preserve"> </w:t>
            </w:r>
            <w:r w:rsidR="009E48E9" w:rsidRPr="007237AB">
              <w:rPr>
                <w:sz w:val="22"/>
                <w:szCs w:val="22"/>
                <w:lang w:val="kk-KZ" w:eastAsia="ko-KR"/>
              </w:rPr>
              <w:t>Байсеитовой, строение 2А</w:t>
            </w:r>
            <w:r w:rsidR="009E48E9" w:rsidRPr="0091600C">
              <w:rPr>
                <w:sz w:val="22"/>
                <w:szCs w:val="22"/>
              </w:rPr>
              <w:t>,</w:t>
            </w:r>
            <w:r w:rsidR="009E48E9">
              <w:rPr>
                <w:sz w:val="22"/>
                <w:szCs w:val="22"/>
              </w:rPr>
              <w:t xml:space="preserve"> </w:t>
            </w:r>
            <w:r w:rsidR="009E48E9" w:rsidRPr="009E48E9">
              <w:rPr>
                <w:color w:val="000000" w:themeColor="text1"/>
                <w:sz w:val="22"/>
                <w:szCs w:val="22"/>
              </w:rPr>
              <w:t xml:space="preserve">Коммунальное Государственное учреждение </w:t>
            </w:r>
            <w:r w:rsidR="009E48E9" w:rsidRPr="009E48E9">
              <w:rPr>
                <w:sz w:val="22"/>
                <w:szCs w:val="22"/>
              </w:rPr>
              <w:t>«</w:t>
            </w:r>
            <w:r w:rsidR="009E48E9" w:rsidRPr="009E48E9">
              <w:rPr>
                <w:sz w:val="22"/>
                <w:szCs w:val="22"/>
                <w:lang w:val="kk-KZ"/>
              </w:rPr>
              <w:t>Общеобразовательная школа</w:t>
            </w:r>
            <w:r w:rsidR="009E48E9" w:rsidRPr="009E48E9">
              <w:rPr>
                <w:sz w:val="22"/>
                <w:szCs w:val="18"/>
              </w:rPr>
              <w:t xml:space="preserve"> №18»</w:t>
            </w:r>
            <w:r w:rsidR="009E48E9" w:rsidRPr="009E48E9">
              <w:rPr>
                <w:sz w:val="22"/>
                <w:szCs w:val="18"/>
                <w:lang w:val="kk-KZ"/>
              </w:rPr>
              <w:t xml:space="preserve"> отдела образования города Караганды управление образования Карагандинской области</w:t>
            </w:r>
            <w:r w:rsidR="009E48E9" w:rsidRPr="00F073D0">
              <w:rPr>
                <w:color w:val="000000"/>
                <w:sz w:val="22"/>
                <w:szCs w:val="22"/>
              </w:rPr>
              <w:t xml:space="preserve"> </w:t>
            </w:r>
            <w:r w:rsidR="009E04FF" w:rsidRPr="00F073D0">
              <w:rPr>
                <w:color w:val="000000"/>
                <w:sz w:val="22"/>
                <w:szCs w:val="22"/>
                <w:lang w:val="kk-KZ"/>
              </w:rPr>
              <w:t xml:space="preserve">контактный </w:t>
            </w:r>
            <w:r w:rsidR="004E4FCE" w:rsidRPr="00F073D0">
              <w:rPr>
                <w:color w:val="000000"/>
                <w:sz w:val="22"/>
                <w:szCs w:val="22"/>
              </w:rPr>
              <w:t>телефон: 8(721</w:t>
            </w:r>
            <w:r w:rsidR="004E4FCE" w:rsidRPr="00F073D0">
              <w:rPr>
                <w:color w:val="000000"/>
                <w:sz w:val="22"/>
                <w:szCs w:val="22"/>
                <w:lang w:val="kk-KZ"/>
              </w:rPr>
              <w:t>2</w:t>
            </w:r>
            <w:r w:rsidR="004E4FCE" w:rsidRPr="00F073D0">
              <w:rPr>
                <w:color w:val="000000"/>
                <w:sz w:val="22"/>
                <w:szCs w:val="22"/>
              </w:rPr>
              <w:t xml:space="preserve">) </w:t>
            </w:r>
            <w:r w:rsidR="009E48E9">
              <w:rPr>
                <w:color w:val="000000"/>
                <w:sz w:val="22"/>
                <w:szCs w:val="22"/>
              </w:rPr>
              <w:t>53</w:t>
            </w:r>
            <w:r w:rsidR="00087FED" w:rsidRPr="00F073D0">
              <w:rPr>
                <w:color w:val="000000"/>
                <w:sz w:val="22"/>
                <w:szCs w:val="22"/>
                <w:lang w:val="kk-KZ"/>
              </w:rPr>
              <w:t>-</w:t>
            </w:r>
            <w:r w:rsidR="009E48E9">
              <w:rPr>
                <w:color w:val="000000"/>
                <w:sz w:val="22"/>
                <w:szCs w:val="22"/>
                <w:lang w:val="kk-KZ"/>
              </w:rPr>
              <w:t>29</w:t>
            </w:r>
            <w:r w:rsidR="00087FED" w:rsidRPr="00F073D0">
              <w:rPr>
                <w:color w:val="000000"/>
                <w:sz w:val="22"/>
                <w:szCs w:val="22"/>
                <w:lang w:val="kk-KZ"/>
              </w:rPr>
              <w:t>-</w:t>
            </w:r>
            <w:r w:rsidR="009E48E9">
              <w:rPr>
                <w:color w:val="000000"/>
                <w:sz w:val="22"/>
                <w:szCs w:val="22"/>
                <w:lang w:val="kk-KZ"/>
              </w:rPr>
              <w:t>02</w:t>
            </w:r>
            <w:r w:rsidR="009E04FF" w:rsidRPr="00F073D0">
              <w:rPr>
                <w:color w:val="000000"/>
                <w:sz w:val="22"/>
                <w:szCs w:val="22"/>
                <w:lang w:val="kk-KZ"/>
              </w:rPr>
              <w:t>, электронный адрес:</w:t>
            </w:r>
            <w:proofErr w:type="spellStart"/>
            <w:r w:rsidR="00087FED" w:rsidRPr="00F073D0">
              <w:rPr>
                <w:color w:val="000000"/>
                <w:sz w:val="22"/>
                <w:szCs w:val="22"/>
                <w:lang w:val="en-US"/>
              </w:rPr>
              <w:t>sch</w:t>
            </w:r>
            <w:proofErr w:type="spellEnd"/>
            <w:r w:rsidR="009E48E9">
              <w:rPr>
                <w:color w:val="000000"/>
                <w:sz w:val="22"/>
                <w:szCs w:val="22"/>
              </w:rPr>
              <w:t>18</w:t>
            </w:r>
            <w:r w:rsidR="009629D9" w:rsidRPr="00F073D0">
              <w:rPr>
                <w:color w:val="000000"/>
                <w:sz w:val="22"/>
                <w:szCs w:val="22"/>
              </w:rPr>
              <w:t>@</w:t>
            </w:r>
            <w:proofErr w:type="spellStart"/>
            <w:r w:rsidR="009629D9" w:rsidRPr="00F073D0">
              <w:rPr>
                <w:color w:val="000000"/>
                <w:sz w:val="22"/>
                <w:szCs w:val="22"/>
                <w:lang w:val="en-US"/>
              </w:rPr>
              <w:t>kargoo</w:t>
            </w:r>
            <w:proofErr w:type="spellEnd"/>
            <w:r w:rsidR="009629D9" w:rsidRPr="00F073D0">
              <w:rPr>
                <w:color w:val="000000"/>
                <w:sz w:val="22"/>
                <w:szCs w:val="22"/>
              </w:rPr>
              <w:t>.</w:t>
            </w:r>
            <w:proofErr w:type="spellStart"/>
            <w:r w:rsidR="009629D9" w:rsidRPr="00F073D0">
              <w:rPr>
                <w:color w:val="000000"/>
                <w:sz w:val="22"/>
                <w:szCs w:val="22"/>
                <w:lang w:val="en-US"/>
              </w:rPr>
              <w:t>kz</w:t>
            </w:r>
            <w:proofErr w:type="spellEnd"/>
          </w:p>
          <w:p w:rsidR="004E4FCE" w:rsidRDefault="004E4FCE" w:rsidP="004E4FCE">
            <w:pPr>
              <w:shd w:val="clear" w:color="auto" w:fill="FFFFFF"/>
              <w:tabs>
                <w:tab w:val="left" w:pos="562"/>
              </w:tabs>
              <w:ind w:firstLine="264"/>
              <w:jc w:val="both"/>
              <w:textAlignment w:val="baseline"/>
              <w:outlineLvl w:val="2"/>
              <w:rPr>
                <w:color w:val="000000"/>
                <w:sz w:val="22"/>
                <w:szCs w:val="22"/>
                <w:lang w:val="kk-KZ"/>
              </w:rPr>
            </w:pPr>
            <w:r w:rsidRPr="0091600C">
              <w:rPr>
                <w:b/>
                <w:color w:val="000000"/>
                <w:sz w:val="22"/>
                <w:szCs w:val="22"/>
                <w:u w:val="single"/>
              </w:rPr>
              <w:lastRenderedPageBreak/>
              <w:t>Прием д</w:t>
            </w:r>
            <w:r w:rsidR="001B2DAA">
              <w:rPr>
                <w:b/>
                <w:color w:val="000000"/>
                <w:sz w:val="22"/>
                <w:szCs w:val="22"/>
                <w:u w:val="single"/>
              </w:rPr>
              <w:t>окументов для участия</w:t>
            </w:r>
            <w:r w:rsidR="00F073D0">
              <w:rPr>
                <w:b/>
                <w:color w:val="000000"/>
                <w:sz w:val="22"/>
                <w:szCs w:val="22"/>
                <w:u w:val="single"/>
              </w:rPr>
              <w:t xml:space="preserve"> </w:t>
            </w:r>
            <w:r w:rsidR="001B2DAA">
              <w:rPr>
                <w:b/>
                <w:color w:val="000000"/>
                <w:sz w:val="22"/>
                <w:szCs w:val="22"/>
                <w:u w:val="single"/>
                <w:lang w:val="kk-KZ"/>
              </w:rPr>
              <w:t xml:space="preserve">в собедовании </w:t>
            </w:r>
            <w:r w:rsidRPr="0091600C">
              <w:rPr>
                <w:b/>
                <w:color w:val="000000"/>
                <w:sz w:val="22"/>
                <w:szCs w:val="22"/>
                <w:u w:val="single"/>
              </w:rPr>
              <w:t xml:space="preserve"> осуществляется в течение </w:t>
            </w:r>
            <w:r w:rsidRPr="0091600C">
              <w:rPr>
                <w:b/>
                <w:color w:val="000000"/>
                <w:sz w:val="22"/>
                <w:szCs w:val="22"/>
                <w:u w:val="single"/>
                <w:lang w:val="kk-KZ"/>
              </w:rPr>
              <w:t xml:space="preserve"> </w:t>
            </w:r>
            <w:r w:rsidR="009629D9" w:rsidRPr="0091600C">
              <w:rPr>
                <w:b/>
                <w:color w:val="000000"/>
                <w:sz w:val="22"/>
                <w:szCs w:val="22"/>
                <w:u w:val="single"/>
                <w:lang w:val="kk-KZ"/>
              </w:rPr>
              <w:t>пяти</w:t>
            </w:r>
            <w:r w:rsidRPr="0091600C">
              <w:rPr>
                <w:b/>
                <w:color w:val="000000"/>
                <w:sz w:val="22"/>
                <w:szCs w:val="22"/>
                <w:u w:val="single"/>
                <w:lang w:val="kk-KZ"/>
              </w:rPr>
              <w:t xml:space="preserve"> </w:t>
            </w:r>
            <w:r w:rsidR="001B2DAA">
              <w:rPr>
                <w:b/>
                <w:color w:val="000000"/>
                <w:sz w:val="22"/>
                <w:szCs w:val="22"/>
                <w:u w:val="single"/>
              </w:rPr>
              <w:t>календарных</w:t>
            </w:r>
            <w:r w:rsidRPr="0091600C">
              <w:rPr>
                <w:b/>
                <w:color w:val="000000"/>
                <w:sz w:val="22"/>
                <w:szCs w:val="22"/>
                <w:u w:val="single"/>
              </w:rPr>
              <w:t xml:space="preserve"> дней со дня публикации объявления</w:t>
            </w:r>
            <w:r w:rsidRPr="0091600C">
              <w:rPr>
                <w:color w:val="000000"/>
                <w:sz w:val="22"/>
                <w:szCs w:val="22"/>
              </w:rPr>
              <w:t>.</w:t>
            </w:r>
            <w:r w:rsidR="001B2DAA">
              <w:rPr>
                <w:color w:val="000000"/>
                <w:sz w:val="22"/>
                <w:szCs w:val="22"/>
                <w:lang w:val="kk-KZ"/>
              </w:rPr>
              <w:t xml:space="preserve"> </w:t>
            </w:r>
          </w:p>
          <w:p w:rsidR="001B2DAA" w:rsidRPr="0091600C" w:rsidRDefault="001B2DAA" w:rsidP="004E4FCE">
            <w:pPr>
              <w:shd w:val="clear" w:color="auto" w:fill="FFFFFF"/>
              <w:tabs>
                <w:tab w:val="left" w:pos="562"/>
              </w:tabs>
              <w:ind w:firstLine="264"/>
              <w:jc w:val="both"/>
              <w:textAlignment w:val="baseline"/>
              <w:outlineLvl w:val="2"/>
              <w:rPr>
                <w:color w:val="000000"/>
                <w:sz w:val="22"/>
                <w:szCs w:val="22"/>
                <w:lang w:val="kk-KZ"/>
              </w:rPr>
            </w:pPr>
          </w:p>
          <w:p w:rsidR="004E4FCE" w:rsidRPr="0091600C" w:rsidRDefault="004E4FCE" w:rsidP="004E4FCE">
            <w:pPr>
              <w:jc w:val="both"/>
              <w:rPr>
                <w:b/>
                <w:sz w:val="22"/>
                <w:szCs w:val="22"/>
                <w:lang w:val="kk-KZ"/>
              </w:rPr>
            </w:pPr>
            <w:r w:rsidRPr="0091600C">
              <w:rPr>
                <w:b/>
                <w:sz w:val="22"/>
                <w:szCs w:val="22"/>
              </w:rPr>
              <w:t xml:space="preserve">Дата </w:t>
            </w:r>
            <w:r w:rsidRPr="0091600C">
              <w:rPr>
                <w:b/>
                <w:sz w:val="22"/>
                <w:szCs w:val="22"/>
                <w:lang w:val="kk-KZ"/>
              </w:rPr>
              <w:t xml:space="preserve">и время </w:t>
            </w:r>
            <w:r w:rsidRPr="0091600C">
              <w:rPr>
                <w:b/>
                <w:sz w:val="22"/>
                <w:szCs w:val="22"/>
              </w:rPr>
              <w:t xml:space="preserve">начала приема документов: </w:t>
            </w:r>
            <w:r w:rsidR="009629D9" w:rsidRPr="0091600C">
              <w:rPr>
                <w:b/>
                <w:sz w:val="22"/>
                <w:szCs w:val="22"/>
              </w:rPr>
              <w:t>0</w:t>
            </w:r>
            <w:r w:rsidR="0004480B">
              <w:rPr>
                <w:b/>
                <w:sz w:val="22"/>
                <w:szCs w:val="22"/>
                <w:lang w:val="kk-KZ"/>
              </w:rPr>
              <w:t>1</w:t>
            </w:r>
            <w:r w:rsidRPr="0091600C">
              <w:rPr>
                <w:b/>
                <w:sz w:val="22"/>
                <w:szCs w:val="22"/>
              </w:rPr>
              <w:t>.</w:t>
            </w:r>
            <w:r w:rsidR="009629D9" w:rsidRPr="0091600C">
              <w:rPr>
                <w:b/>
                <w:sz w:val="22"/>
                <w:szCs w:val="22"/>
                <w:lang w:val="kk-KZ"/>
              </w:rPr>
              <w:t>0</w:t>
            </w:r>
            <w:r w:rsidR="0004480B">
              <w:rPr>
                <w:b/>
                <w:sz w:val="22"/>
                <w:szCs w:val="22"/>
                <w:lang w:val="kk-KZ"/>
              </w:rPr>
              <w:t>4</w:t>
            </w:r>
            <w:r w:rsidRPr="0091600C">
              <w:rPr>
                <w:b/>
                <w:sz w:val="22"/>
                <w:szCs w:val="22"/>
              </w:rPr>
              <w:t>.20</w:t>
            </w:r>
            <w:r w:rsidR="00CB7616" w:rsidRPr="0091600C">
              <w:rPr>
                <w:b/>
                <w:sz w:val="22"/>
                <w:szCs w:val="22"/>
              </w:rPr>
              <w:t>2</w:t>
            </w:r>
            <w:r w:rsidR="0004480B">
              <w:rPr>
                <w:b/>
                <w:sz w:val="22"/>
                <w:szCs w:val="22"/>
                <w:lang w:val="kk-KZ"/>
              </w:rPr>
              <w:t>2</w:t>
            </w:r>
            <w:r w:rsidRPr="0091600C">
              <w:rPr>
                <w:b/>
                <w:sz w:val="22"/>
                <w:szCs w:val="22"/>
              </w:rPr>
              <w:t>г., 09.00ч.</w:t>
            </w:r>
            <w:r w:rsidR="009629D9" w:rsidRPr="0091600C">
              <w:rPr>
                <w:b/>
                <w:sz w:val="22"/>
                <w:szCs w:val="22"/>
                <w:lang w:val="kk-KZ"/>
              </w:rPr>
              <w:t>-17:</w:t>
            </w:r>
            <w:r w:rsidR="0004480B">
              <w:rPr>
                <w:b/>
                <w:sz w:val="22"/>
                <w:szCs w:val="22"/>
                <w:lang w:val="kk-KZ"/>
              </w:rPr>
              <w:t>3</w:t>
            </w:r>
            <w:r w:rsidR="009629D9" w:rsidRPr="0091600C">
              <w:rPr>
                <w:b/>
                <w:sz w:val="22"/>
                <w:szCs w:val="22"/>
                <w:lang w:val="kk-KZ"/>
              </w:rPr>
              <w:t>0</w:t>
            </w:r>
            <w:r w:rsidRPr="0091600C">
              <w:rPr>
                <w:b/>
                <w:sz w:val="22"/>
                <w:szCs w:val="22"/>
                <w:lang w:val="kk-KZ"/>
              </w:rPr>
              <w:t>ч.</w:t>
            </w:r>
          </w:p>
          <w:p w:rsidR="004E4FCE" w:rsidRPr="0091600C" w:rsidRDefault="004E4FCE" w:rsidP="004E4FCE">
            <w:pPr>
              <w:ind w:left="-142" w:firstLine="142"/>
              <w:jc w:val="both"/>
              <w:rPr>
                <w:sz w:val="22"/>
                <w:szCs w:val="22"/>
              </w:rPr>
            </w:pPr>
            <w:r w:rsidRPr="0091600C">
              <w:rPr>
                <w:b/>
                <w:sz w:val="22"/>
                <w:szCs w:val="22"/>
              </w:rPr>
              <w:t xml:space="preserve">Дата </w:t>
            </w:r>
            <w:r w:rsidRPr="0091600C">
              <w:rPr>
                <w:b/>
                <w:sz w:val="22"/>
                <w:szCs w:val="22"/>
                <w:lang w:val="kk-KZ"/>
              </w:rPr>
              <w:t xml:space="preserve">и время </w:t>
            </w:r>
            <w:r w:rsidRPr="0091600C">
              <w:rPr>
                <w:b/>
                <w:sz w:val="22"/>
                <w:szCs w:val="22"/>
              </w:rPr>
              <w:t xml:space="preserve">окончания приема документов: </w:t>
            </w:r>
            <w:r w:rsidR="0004480B">
              <w:rPr>
                <w:b/>
                <w:sz w:val="22"/>
                <w:szCs w:val="22"/>
                <w:lang w:val="kk-KZ"/>
              </w:rPr>
              <w:t>0</w:t>
            </w:r>
            <w:r w:rsidR="009A0818">
              <w:rPr>
                <w:b/>
                <w:sz w:val="22"/>
                <w:szCs w:val="22"/>
                <w:lang w:val="kk-KZ"/>
              </w:rPr>
              <w:t>6</w:t>
            </w:r>
            <w:r w:rsidRPr="0091600C">
              <w:rPr>
                <w:b/>
                <w:sz w:val="22"/>
                <w:szCs w:val="22"/>
              </w:rPr>
              <w:t>.</w:t>
            </w:r>
            <w:r w:rsidR="009629D9" w:rsidRPr="0091600C">
              <w:rPr>
                <w:b/>
                <w:sz w:val="22"/>
                <w:szCs w:val="22"/>
                <w:lang w:val="kk-KZ"/>
              </w:rPr>
              <w:t>0</w:t>
            </w:r>
            <w:r w:rsidR="0004480B">
              <w:rPr>
                <w:b/>
                <w:sz w:val="22"/>
                <w:szCs w:val="22"/>
                <w:lang w:val="kk-KZ"/>
              </w:rPr>
              <w:t>4</w:t>
            </w:r>
            <w:r w:rsidRPr="0091600C">
              <w:rPr>
                <w:b/>
                <w:sz w:val="22"/>
                <w:szCs w:val="22"/>
              </w:rPr>
              <w:t>.20</w:t>
            </w:r>
            <w:r w:rsidR="00CB7616" w:rsidRPr="0091600C">
              <w:rPr>
                <w:b/>
                <w:sz w:val="22"/>
                <w:szCs w:val="22"/>
              </w:rPr>
              <w:t>2</w:t>
            </w:r>
            <w:r w:rsidR="0004480B">
              <w:rPr>
                <w:b/>
                <w:sz w:val="22"/>
                <w:szCs w:val="22"/>
                <w:lang w:val="kk-KZ"/>
              </w:rPr>
              <w:t>2</w:t>
            </w:r>
            <w:r w:rsidRPr="0091600C">
              <w:rPr>
                <w:b/>
                <w:sz w:val="22"/>
                <w:szCs w:val="22"/>
              </w:rPr>
              <w:t>г., 09.00ч.</w:t>
            </w:r>
            <w:r w:rsidR="009629D9" w:rsidRPr="0091600C">
              <w:rPr>
                <w:b/>
                <w:sz w:val="22"/>
                <w:szCs w:val="22"/>
                <w:lang w:val="kk-KZ"/>
              </w:rPr>
              <w:t>-17:</w:t>
            </w:r>
            <w:r w:rsidR="0004480B">
              <w:rPr>
                <w:b/>
                <w:sz w:val="22"/>
                <w:szCs w:val="22"/>
                <w:lang w:val="kk-KZ"/>
              </w:rPr>
              <w:t>3</w:t>
            </w:r>
            <w:r w:rsidR="009629D9" w:rsidRPr="0091600C">
              <w:rPr>
                <w:b/>
                <w:sz w:val="22"/>
                <w:szCs w:val="22"/>
                <w:lang w:val="kk-KZ"/>
              </w:rPr>
              <w:t>0</w:t>
            </w:r>
            <w:r w:rsidRPr="0091600C">
              <w:rPr>
                <w:b/>
                <w:sz w:val="22"/>
                <w:szCs w:val="22"/>
                <w:lang w:val="kk-KZ"/>
              </w:rPr>
              <w:t>ч.</w:t>
            </w:r>
            <w:r w:rsidRPr="0091600C">
              <w:rPr>
                <w:sz w:val="22"/>
                <w:szCs w:val="22"/>
              </w:rPr>
              <w:t xml:space="preserve"> </w:t>
            </w:r>
          </w:p>
          <w:p w:rsidR="004E4FCE" w:rsidRPr="0091600C" w:rsidRDefault="004E4FCE" w:rsidP="004E4FCE">
            <w:pPr>
              <w:jc w:val="both"/>
              <w:rPr>
                <w:sz w:val="22"/>
                <w:szCs w:val="22"/>
                <w:lang w:val="kk-KZ"/>
              </w:rPr>
            </w:pPr>
          </w:p>
          <w:p w:rsidR="009E48E9" w:rsidRPr="009E48E9" w:rsidRDefault="009E48E9" w:rsidP="009E48E9">
            <w:pPr>
              <w:jc w:val="center"/>
              <w:rPr>
                <w:b/>
                <w:color w:val="000000" w:themeColor="text1"/>
                <w:sz w:val="22"/>
                <w:szCs w:val="22"/>
                <w:lang w:val="kk-KZ"/>
              </w:rPr>
            </w:pPr>
            <w:r w:rsidRPr="009E48E9">
              <w:rPr>
                <w:b/>
                <w:color w:val="000000" w:themeColor="text1"/>
                <w:sz w:val="22"/>
                <w:szCs w:val="22"/>
              </w:rPr>
              <w:t xml:space="preserve">Коммунальное Государственное учреждение </w:t>
            </w:r>
            <w:r w:rsidRPr="009E48E9">
              <w:rPr>
                <w:b/>
                <w:sz w:val="22"/>
                <w:szCs w:val="22"/>
              </w:rPr>
              <w:t>«</w:t>
            </w:r>
            <w:r w:rsidRPr="009E48E9">
              <w:rPr>
                <w:b/>
                <w:sz w:val="22"/>
                <w:szCs w:val="22"/>
                <w:lang w:val="kk-KZ"/>
              </w:rPr>
              <w:t>Общеобразовательная школа</w:t>
            </w:r>
            <w:r w:rsidRPr="009E48E9">
              <w:rPr>
                <w:b/>
                <w:sz w:val="22"/>
                <w:szCs w:val="18"/>
              </w:rPr>
              <w:t xml:space="preserve"> №18»</w:t>
            </w:r>
            <w:r w:rsidRPr="009E48E9">
              <w:rPr>
                <w:b/>
                <w:sz w:val="22"/>
                <w:szCs w:val="18"/>
                <w:lang w:val="kk-KZ"/>
              </w:rPr>
              <w:t xml:space="preserve"> отдела образования города Караганды управление образования Карагандинской области</w:t>
            </w:r>
          </w:p>
          <w:p w:rsidR="009E48E9" w:rsidRDefault="009E48E9" w:rsidP="004E4FCE">
            <w:pPr>
              <w:jc w:val="right"/>
              <w:rPr>
                <w:b/>
                <w:color w:val="000000" w:themeColor="text1"/>
                <w:sz w:val="22"/>
                <w:szCs w:val="22"/>
                <w:lang w:val="kk-KZ"/>
              </w:rPr>
            </w:pPr>
          </w:p>
          <w:p w:rsidR="009E48E9" w:rsidRDefault="009E48E9" w:rsidP="004E4FCE">
            <w:pPr>
              <w:jc w:val="right"/>
              <w:rPr>
                <w:b/>
                <w:color w:val="000000" w:themeColor="text1"/>
                <w:sz w:val="22"/>
                <w:szCs w:val="22"/>
                <w:lang w:val="kk-KZ"/>
              </w:rPr>
            </w:pPr>
          </w:p>
          <w:p w:rsidR="009E48E9" w:rsidRPr="009E48E9" w:rsidRDefault="009E48E9" w:rsidP="009E48E9">
            <w:pPr>
              <w:tabs>
                <w:tab w:val="left" w:pos="5550"/>
              </w:tabs>
              <w:rPr>
                <w:b/>
                <w:color w:val="000000" w:themeColor="text1"/>
                <w:sz w:val="22"/>
                <w:szCs w:val="22"/>
                <w:lang w:val="kk-KZ"/>
              </w:rPr>
            </w:pPr>
          </w:p>
        </w:tc>
      </w:tr>
    </w:tbl>
    <w:p w:rsidR="00752BDF" w:rsidRPr="00BB7FCB" w:rsidRDefault="00752BDF" w:rsidP="004E4FCE">
      <w:pPr>
        <w:rPr>
          <w:sz w:val="22"/>
          <w:szCs w:val="22"/>
        </w:rPr>
      </w:pPr>
    </w:p>
    <w:p w:rsidR="00F508B7" w:rsidRPr="00BB7FCB" w:rsidRDefault="00F508B7" w:rsidP="004E4FCE">
      <w:pPr>
        <w:rPr>
          <w:sz w:val="22"/>
          <w:szCs w:val="22"/>
        </w:rPr>
      </w:pPr>
    </w:p>
    <w:bookmarkEnd w:id="0"/>
    <w:p w:rsidR="00F508B7" w:rsidRPr="00BB7FCB" w:rsidRDefault="00F508B7" w:rsidP="004E4FCE">
      <w:pPr>
        <w:rPr>
          <w:sz w:val="22"/>
          <w:szCs w:val="22"/>
        </w:rPr>
      </w:pPr>
    </w:p>
    <w:sectPr w:rsidR="00F508B7" w:rsidRPr="00BB7FCB"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0450BABC"/>
    <w:lvl w:ilvl="0" w:tplc="7C30C3A4">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247FF2"/>
    <w:multiLevelType w:val="hybridMultilevel"/>
    <w:tmpl w:val="1BCCEBF6"/>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5B8D6A6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69C03EB0"/>
    <w:multiLevelType w:val="hybridMultilevel"/>
    <w:tmpl w:val="1BCCEBF6"/>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nsid w:val="6ACC70E8"/>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5">
    <w:nsid w:val="6C29297B"/>
    <w:multiLevelType w:val="hybridMultilevel"/>
    <w:tmpl w:val="EA94CD3A"/>
    <w:lvl w:ilvl="0" w:tplc="B4BC3CC0">
      <w:start w:val="1"/>
      <w:numFmt w:val="decimal"/>
      <w:lvlText w:val="%1."/>
      <w:lvlJc w:val="left"/>
      <w:pPr>
        <w:ind w:left="2058" w:hanging="1065"/>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BF94EB6"/>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2"/>
  </w:num>
  <w:num w:numId="2">
    <w:abstractNumId w:val="0"/>
  </w:num>
  <w:num w:numId="3">
    <w:abstractNumId w:val="6"/>
  </w:num>
  <w:num w:numId="4">
    <w:abstractNumId w:val="4"/>
  </w:num>
  <w:num w:numId="5">
    <w:abstractNumId w:val="1"/>
  </w:num>
  <w:num w:numId="6">
    <w:abstractNumId w:val="5"/>
  </w:num>
  <w:num w:numId="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displayVerticalDrawingGridEvery w:val="2"/>
  <w:characterSpacingControl w:val="doNotCompress"/>
  <w:compat/>
  <w:rsids>
    <w:rsidRoot w:val="002F18D8"/>
    <w:rsid w:val="00002F32"/>
    <w:rsid w:val="00020BED"/>
    <w:rsid w:val="0002404C"/>
    <w:rsid w:val="00026806"/>
    <w:rsid w:val="000357CD"/>
    <w:rsid w:val="00035F62"/>
    <w:rsid w:val="0004480B"/>
    <w:rsid w:val="0005506F"/>
    <w:rsid w:val="000576F7"/>
    <w:rsid w:val="00082ADB"/>
    <w:rsid w:val="00087FED"/>
    <w:rsid w:val="000A074B"/>
    <w:rsid w:val="000B2985"/>
    <w:rsid w:val="000B32F3"/>
    <w:rsid w:val="000B3DB7"/>
    <w:rsid w:val="000B42DA"/>
    <w:rsid w:val="000D34D5"/>
    <w:rsid w:val="000F3968"/>
    <w:rsid w:val="001016D1"/>
    <w:rsid w:val="00102997"/>
    <w:rsid w:val="00115EAA"/>
    <w:rsid w:val="001306DF"/>
    <w:rsid w:val="0014433D"/>
    <w:rsid w:val="00146191"/>
    <w:rsid w:val="00150517"/>
    <w:rsid w:val="001645B4"/>
    <w:rsid w:val="001766E4"/>
    <w:rsid w:val="00184A33"/>
    <w:rsid w:val="00187A45"/>
    <w:rsid w:val="00187DBB"/>
    <w:rsid w:val="001955D2"/>
    <w:rsid w:val="00197896"/>
    <w:rsid w:val="001A761C"/>
    <w:rsid w:val="001B2DAA"/>
    <w:rsid w:val="001C18DE"/>
    <w:rsid w:val="001C71B0"/>
    <w:rsid w:val="001E7290"/>
    <w:rsid w:val="001F27AC"/>
    <w:rsid w:val="00226059"/>
    <w:rsid w:val="00237770"/>
    <w:rsid w:val="00253AE7"/>
    <w:rsid w:val="00260761"/>
    <w:rsid w:val="0027642B"/>
    <w:rsid w:val="002875AB"/>
    <w:rsid w:val="0029394C"/>
    <w:rsid w:val="002A504C"/>
    <w:rsid w:val="002A54EF"/>
    <w:rsid w:val="002B2393"/>
    <w:rsid w:val="002B75A7"/>
    <w:rsid w:val="002F18D8"/>
    <w:rsid w:val="00305132"/>
    <w:rsid w:val="0032127B"/>
    <w:rsid w:val="00327679"/>
    <w:rsid w:val="00333AB8"/>
    <w:rsid w:val="003439DB"/>
    <w:rsid w:val="0034431B"/>
    <w:rsid w:val="00346621"/>
    <w:rsid w:val="003708EB"/>
    <w:rsid w:val="00375125"/>
    <w:rsid w:val="0037636F"/>
    <w:rsid w:val="003A5AC6"/>
    <w:rsid w:val="003A78B5"/>
    <w:rsid w:val="003B0882"/>
    <w:rsid w:val="003B2884"/>
    <w:rsid w:val="003B59C2"/>
    <w:rsid w:val="003B5EE6"/>
    <w:rsid w:val="003C1A4F"/>
    <w:rsid w:val="003C339F"/>
    <w:rsid w:val="003F0FA9"/>
    <w:rsid w:val="003F64D6"/>
    <w:rsid w:val="004127F7"/>
    <w:rsid w:val="0043055E"/>
    <w:rsid w:val="0043112C"/>
    <w:rsid w:val="004368B8"/>
    <w:rsid w:val="00441B45"/>
    <w:rsid w:val="00467393"/>
    <w:rsid w:val="00492722"/>
    <w:rsid w:val="004948D3"/>
    <w:rsid w:val="0049554E"/>
    <w:rsid w:val="004A5DBF"/>
    <w:rsid w:val="004B5EAF"/>
    <w:rsid w:val="004B7778"/>
    <w:rsid w:val="004C0BFF"/>
    <w:rsid w:val="004C4F41"/>
    <w:rsid w:val="004E4FCE"/>
    <w:rsid w:val="004E543C"/>
    <w:rsid w:val="004E5F32"/>
    <w:rsid w:val="00506768"/>
    <w:rsid w:val="00512E90"/>
    <w:rsid w:val="00514F33"/>
    <w:rsid w:val="00524A91"/>
    <w:rsid w:val="00543B09"/>
    <w:rsid w:val="0055327C"/>
    <w:rsid w:val="005547E7"/>
    <w:rsid w:val="005549EB"/>
    <w:rsid w:val="005551E3"/>
    <w:rsid w:val="00560170"/>
    <w:rsid w:val="00592248"/>
    <w:rsid w:val="005958FE"/>
    <w:rsid w:val="005A2FBF"/>
    <w:rsid w:val="005C0F1F"/>
    <w:rsid w:val="005C3124"/>
    <w:rsid w:val="005E7831"/>
    <w:rsid w:val="005F7441"/>
    <w:rsid w:val="006111EB"/>
    <w:rsid w:val="00611A67"/>
    <w:rsid w:val="00614E9C"/>
    <w:rsid w:val="006164FE"/>
    <w:rsid w:val="00625AD1"/>
    <w:rsid w:val="00627241"/>
    <w:rsid w:val="00644423"/>
    <w:rsid w:val="006603DA"/>
    <w:rsid w:val="00687191"/>
    <w:rsid w:val="006A6A80"/>
    <w:rsid w:val="006A7618"/>
    <w:rsid w:val="006B31B5"/>
    <w:rsid w:val="006B4B0A"/>
    <w:rsid w:val="006C01D4"/>
    <w:rsid w:val="006E00A4"/>
    <w:rsid w:val="006F01C0"/>
    <w:rsid w:val="006F10F5"/>
    <w:rsid w:val="00704E51"/>
    <w:rsid w:val="007233B0"/>
    <w:rsid w:val="007237AB"/>
    <w:rsid w:val="00736959"/>
    <w:rsid w:val="00745338"/>
    <w:rsid w:val="007510C8"/>
    <w:rsid w:val="00752BDF"/>
    <w:rsid w:val="007558BE"/>
    <w:rsid w:val="00763214"/>
    <w:rsid w:val="00776B33"/>
    <w:rsid w:val="007845AC"/>
    <w:rsid w:val="00787CF0"/>
    <w:rsid w:val="00797749"/>
    <w:rsid w:val="007A07C0"/>
    <w:rsid w:val="007B0C94"/>
    <w:rsid w:val="007B12EB"/>
    <w:rsid w:val="007B2A50"/>
    <w:rsid w:val="007C62B9"/>
    <w:rsid w:val="007C76EB"/>
    <w:rsid w:val="007D360C"/>
    <w:rsid w:val="007D4EC7"/>
    <w:rsid w:val="007E40A6"/>
    <w:rsid w:val="007E4388"/>
    <w:rsid w:val="007E47AE"/>
    <w:rsid w:val="007E7D83"/>
    <w:rsid w:val="00851B34"/>
    <w:rsid w:val="00854212"/>
    <w:rsid w:val="0085546A"/>
    <w:rsid w:val="00867086"/>
    <w:rsid w:val="008913DA"/>
    <w:rsid w:val="008B240F"/>
    <w:rsid w:val="008B413C"/>
    <w:rsid w:val="008B6E49"/>
    <w:rsid w:val="008C4949"/>
    <w:rsid w:val="008D40E9"/>
    <w:rsid w:val="008D50B8"/>
    <w:rsid w:val="008E6115"/>
    <w:rsid w:val="008F2027"/>
    <w:rsid w:val="008F4AFD"/>
    <w:rsid w:val="008F5777"/>
    <w:rsid w:val="00903E2C"/>
    <w:rsid w:val="009074B4"/>
    <w:rsid w:val="00914064"/>
    <w:rsid w:val="0091600C"/>
    <w:rsid w:val="00923C7D"/>
    <w:rsid w:val="009244E5"/>
    <w:rsid w:val="00924606"/>
    <w:rsid w:val="0093077A"/>
    <w:rsid w:val="009377EB"/>
    <w:rsid w:val="00940B9B"/>
    <w:rsid w:val="009506BA"/>
    <w:rsid w:val="00950B21"/>
    <w:rsid w:val="00950CFC"/>
    <w:rsid w:val="00961DA3"/>
    <w:rsid w:val="009629D9"/>
    <w:rsid w:val="00967315"/>
    <w:rsid w:val="009766ED"/>
    <w:rsid w:val="009A0818"/>
    <w:rsid w:val="009A565F"/>
    <w:rsid w:val="009A60B4"/>
    <w:rsid w:val="009B6FFF"/>
    <w:rsid w:val="009C78ED"/>
    <w:rsid w:val="009E04FF"/>
    <w:rsid w:val="009E2E1E"/>
    <w:rsid w:val="009E48E9"/>
    <w:rsid w:val="009F39E2"/>
    <w:rsid w:val="009F3D8A"/>
    <w:rsid w:val="009F6006"/>
    <w:rsid w:val="00A15A83"/>
    <w:rsid w:val="00A25144"/>
    <w:rsid w:val="00A30194"/>
    <w:rsid w:val="00A3358B"/>
    <w:rsid w:val="00A53843"/>
    <w:rsid w:val="00A555B6"/>
    <w:rsid w:val="00A718F3"/>
    <w:rsid w:val="00A72C8A"/>
    <w:rsid w:val="00A76219"/>
    <w:rsid w:val="00A76FE2"/>
    <w:rsid w:val="00AB3BE6"/>
    <w:rsid w:val="00AB4442"/>
    <w:rsid w:val="00AB57B5"/>
    <w:rsid w:val="00AD0206"/>
    <w:rsid w:val="00AD24C1"/>
    <w:rsid w:val="00AE67C6"/>
    <w:rsid w:val="00B06985"/>
    <w:rsid w:val="00B15E70"/>
    <w:rsid w:val="00B45065"/>
    <w:rsid w:val="00B52DC7"/>
    <w:rsid w:val="00B70E04"/>
    <w:rsid w:val="00B75A91"/>
    <w:rsid w:val="00B87819"/>
    <w:rsid w:val="00B97E5F"/>
    <w:rsid w:val="00B97F17"/>
    <w:rsid w:val="00BA5779"/>
    <w:rsid w:val="00BB3274"/>
    <w:rsid w:val="00BB4B17"/>
    <w:rsid w:val="00BB7FCB"/>
    <w:rsid w:val="00BC4C49"/>
    <w:rsid w:val="00BC628C"/>
    <w:rsid w:val="00BE2087"/>
    <w:rsid w:val="00C037B1"/>
    <w:rsid w:val="00C03B28"/>
    <w:rsid w:val="00C0772B"/>
    <w:rsid w:val="00C5058E"/>
    <w:rsid w:val="00C515B1"/>
    <w:rsid w:val="00C51D45"/>
    <w:rsid w:val="00C62AB2"/>
    <w:rsid w:val="00C6416C"/>
    <w:rsid w:val="00C82CDD"/>
    <w:rsid w:val="00C83124"/>
    <w:rsid w:val="00C84B2E"/>
    <w:rsid w:val="00C94E31"/>
    <w:rsid w:val="00CA11BE"/>
    <w:rsid w:val="00CB64BF"/>
    <w:rsid w:val="00CB7616"/>
    <w:rsid w:val="00CD429E"/>
    <w:rsid w:val="00CF5310"/>
    <w:rsid w:val="00D05167"/>
    <w:rsid w:val="00D057B1"/>
    <w:rsid w:val="00D16F76"/>
    <w:rsid w:val="00D24AD0"/>
    <w:rsid w:val="00D271B7"/>
    <w:rsid w:val="00D30D6F"/>
    <w:rsid w:val="00D33B62"/>
    <w:rsid w:val="00D36A46"/>
    <w:rsid w:val="00D37558"/>
    <w:rsid w:val="00D76807"/>
    <w:rsid w:val="00D84D7A"/>
    <w:rsid w:val="00D86B52"/>
    <w:rsid w:val="00D87FB5"/>
    <w:rsid w:val="00DB1EA2"/>
    <w:rsid w:val="00DC3D6B"/>
    <w:rsid w:val="00DE6540"/>
    <w:rsid w:val="00E0175F"/>
    <w:rsid w:val="00E02E5E"/>
    <w:rsid w:val="00E108D9"/>
    <w:rsid w:val="00E17649"/>
    <w:rsid w:val="00E26F80"/>
    <w:rsid w:val="00E33ADE"/>
    <w:rsid w:val="00E345A2"/>
    <w:rsid w:val="00E35328"/>
    <w:rsid w:val="00E379ED"/>
    <w:rsid w:val="00E40693"/>
    <w:rsid w:val="00E42E66"/>
    <w:rsid w:val="00E4486B"/>
    <w:rsid w:val="00E56207"/>
    <w:rsid w:val="00E63621"/>
    <w:rsid w:val="00E66FFB"/>
    <w:rsid w:val="00E7497B"/>
    <w:rsid w:val="00E91087"/>
    <w:rsid w:val="00EB1FFA"/>
    <w:rsid w:val="00EB459C"/>
    <w:rsid w:val="00EC0D08"/>
    <w:rsid w:val="00EC1B49"/>
    <w:rsid w:val="00EF1101"/>
    <w:rsid w:val="00EF4102"/>
    <w:rsid w:val="00EF5DCA"/>
    <w:rsid w:val="00F04FDA"/>
    <w:rsid w:val="00F073D0"/>
    <w:rsid w:val="00F0779B"/>
    <w:rsid w:val="00F32411"/>
    <w:rsid w:val="00F508B7"/>
    <w:rsid w:val="00F65E34"/>
    <w:rsid w:val="00F73657"/>
    <w:rsid w:val="00F777DB"/>
    <w:rsid w:val="00FA1C8A"/>
    <w:rsid w:val="00FA78DE"/>
    <w:rsid w:val="00FB1DB5"/>
    <w:rsid w:val="00FD3453"/>
    <w:rsid w:val="00FD3F05"/>
    <w:rsid w:val="00FE21AE"/>
    <w:rsid w:val="00FF1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B7"/>
    <w:rPr>
      <w:rFonts w:eastAsia="Times New Roman" w:cs="Times New Roman"/>
      <w:szCs w:val="28"/>
      <w:lang w:eastAsia="ru-RU"/>
    </w:rPr>
  </w:style>
  <w:style w:type="paragraph" w:styleId="1">
    <w:name w:val="heading 1"/>
    <w:basedOn w:val="a"/>
    <w:next w:val="a"/>
    <w:link w:val="10"/>
    <w:qFormat/>
    <w:rsid w:val="00CF5310"/>
    <w:pPr>
      <w:keepNext/>
      <w:ind w:right="22" w:firstLine="708"/>
      <w:jc w:val="both"/>
      <w:outlineLvl w:val="0"/>
    </w:pPr>
    <w:rPr>
      <w:b/>
      <w:sz w:val="22"/>
      <w:szCs w:val="22"/>
      <w:lang w:val="kk-KZ"/>
    </w:rPr>
  </w:style>
  <w:style w:type="paragraph" w:styleId="2">
    <w:name w:val="heading 2"/>
    <w:basedOn w:val="a"/>
    <w:next w:val="a"/>
    <w:link w:val="20"/>
    <w:uiPriority w:val="9"/>
    <w:semiHidden/>
    <w:unhideWhenUsed/>
    <w:qFormat/>
    <w:rsid w:val="00CF531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40E9"/>
    <w:rPr>
      <w:rFonts w:eastAsia="Times New Roman" w:cs="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8D40E9"/>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8D40E9"/>
    <w:rPr>
      <w:rFonts w:ascii="Times New Roman" w:hAnsi="Times New Roman" w:cs="Times New Roman" w:hint="default"/>
      <w:color w:val="333399"/>
      <w:u w:val="single"/>
    </w:rPr>
  </w:style>
  <w:style w:type="character" w:customStyle="1" w:styleId="apple-converted-space">
    <w:name w:val="apple-converted-space"/>
    <w:basedOn w:val="a0"/>
    <w:rsid w:val="008D40E9"/>
  </w:style>
  <w:style w:type="paragraph" w:styleId="a5">
    <w:name w:val="List Paragraph"/>
    <w:basedOn w:val="a"/>
    <w:uiPriority w:val="34"/>
    <w:qFormat/>
    <w:rsid w:val="008D40E9"/>
    <w:pPr>
      <w:ind w:left="720"/>
      <w:contextualSpacing/>
    </w:pPr>
  </w:style>
  <w:style w:type="character" w:customStyle="1" w:styleId="s1">
    <w:name w:val="s1"/>
    <w:basedOn w:val="a0"/>
    <w:rsid w:val="008D40E9"/>
    <w:rPr>
      <w:rFonts w:ascii="Times New Roman" w:hAnsi="Times New Roman" w:cs="Times New Roman" w:hint="default"/>
      <w:b/>
      <w:bCs/>
      <w:color w:val="000000"/>
    </w:rPr>
  </w:style>
  <w:style w:type="character" w:customStyle="1" w:styleId="10">
    <w:name w:val="Заголовок 1 Знак"/>
    <w:basedOn w:val="a0"/>
    <w:link w:val="1"/>
    <w:rsid w:val="00CF5310"/>
    <w:rPr>
      <w:rFonts w:eastAsia="Times New Roman" w:cs="Times New Roman"/>
      <w:b/>
      <w:sz w:val="22"/>
      <w:lang w:val="kk-KZ" w:eastAsia="ru-RU"/>
    </w:rPr>
  </w:style>
  <w:style w:type="paragraph" w:styleId="a6">
    <w:name w:val="No Spacing"/>
    <w:uiPriority w:val="1"/>
    <w:qFormat/>
    <w:rsid w:val="00CF5310"/>
    <w:rPr>
      <w:rFonts w:ascii="Calibri" w:eastAsia="Calibri" w:hAnsi="Calibri" w:cs="Times New Roman"/>
      <w:sz w:val="22"/>
    </w:rPr>
  </w:style>
  <w:style w:type="character" w:customStyle="1" w:styleId="20">
    <w:name w:val="Заголовок 2 Знак"/>
    <w:basedOn w:val="a0"/>
    <w:link w:val="2"/>
    <w:uiPriority w:val="9"/>
    <w:semiHidden/>
    <w:rsid w:val="00CF5310"/>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914064"/>
    <w:rPr>
      <w:rFonts w:ascii="Tahoma" w:hAnsi="Tahoma" w:cs="Tahoma"/>
      <w:sz w:val="16"/>
      <w:szCs w:val="16"/>
    </w:rPr>
  </w:style>
  <w:style w:type="character" w:customStyle="1" w:styleId="a8">
    <w:name w:val="Текст выноски Знак"/>
    <w:basedOn w:val="a0"/>
    <w:link w:val="a7"/>
    <w:uiPriority w:val="99"/>
    <w:semiHidden/>
    <w:rsid w:val="0091406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5956549">
      <w:bodyDiv w:val="1"/>
      <w:marLeft w:val="0"/>
      <w:marRight w:val="0"/>
      <w:marTop w:val="0"/>
      <w:marBottom w:val="0"/>
      <w:divBdr>
        <w:top w:val="none" w:sz="0" w:space="0" w:color="auto"/>
        <w:left w:val="none" w:sz="0" w:space="0" w:color="auto"/>
        <w:bottom w:val="none" w:sz="0" w:space="0" w:color="auto"/>
        <w:right w:val="none" w:sz="0" w:space="0" w:color="auto"/>
      </w:divBdr>
    </w:div>
    <w:div w:id="951207486">
      <w:bodyDiv w:val="1"/>
      <w:marLeft w:val="0"/>
      <w:marRight w:val="0"/>
      <w:marTop w:val="0"/>
      <w:marBottom w:val="0"/>
      <w:divBdr>
        <w:top w:val="none" w:sz="0" w:space="0" w:color="auto"/>
        <w:left w:val="none" w:sz="0" w:space="0" w:color="auto"/>
        <w:bottom w:val="none" w:sz="0" w:space="0" w:color="auto"/>
        <w:right w:val="none" w:sz="0" w:space="0" w:color="auto"/>
      </w:divBdr>
    </w:div>
    <w:div w:id="1806577883">
      <w:bodyDiv w:val="1"/>
      <w:marLeft w:val="0"/>
      <w:marRight w:val="0"/>
      <w:marTop w:val="0"/>
      <w:marBottom w:val="0"/>
      <w:divBdr>
        <w:top w:val="none" w:sz="0" w:space="0" w:color="auto"/>
        <w:left w:val="none" w:sz="0" w:space="0" w:color="auto"/>
        <w:bottom w:val="none" w:sz="0" w:space="0" w:color="auto"/>
        <w:right w:val="none" w:sz="0" w:space="0" w:color="auto"/>
      </w:divBdr>
    </w:div>
    <w:div w:id="190135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5</Pages>
  <Words>2903</Words>
  <Characters>16550</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cp:lastPrinted>2020-09-14T06:03:00Z</cp:lastPrinted>
  <dcterms:created xsi:type="dcterms:W3CDTF">2021-08-20T08:15:00Z</dcterms:created>
  <dcterms:modified xsi:type="dcterms:W3CDTF">2022-03-29T07:55:00Z</dcterms:modified>
</cp:coreProperties>
</file>