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676" w:rsidRDefault="00000000">
      <w:r w:rsidRPr="00307CEF">
        <w:rPr>
          <w:lang w:val="kk"/>
        </w:rPr>
        <w:t>"Алтын маржан" балалар шығармашылық студиясында 1 маусымнан бастап жазғы оқу практикасы басталды. Сабақтар пленэр форматында өтеді. Күн сайын балалар көшеде біздің қаламыздың сұлулығын - ауданымыздың сәулет ескерткіштерін, пейзаждарын, флорасы мен фаунасын бейнелейді. Алғаш рет пленэрге 6 жастан асқан ең кішкентай балалар да қатысады. Пленэр-суретші үшін үлкен бай тәжірибе, онсыз шығармашылық оқыту толық болмайды. 1 маусымнан 19 маусымға дейін балалар белсенді түрде сабақ оқиды, ал 7 маусымнан 12 маусымға дейін балаларда бір жылдағы жұмыстардың қорытынды есеп беру көрмесі өтеді. Жыл қарқынды және жемісті болды. Студияда 6 жастан 17 жасқа дейінгі балалар айналысады, кіші және орта жастағы балалар басым. Барлығыңызды біздің көрмеде және плэнерде күтеміз! Кездескенше, достар!</w:t>
      </w:r>
    </w:p>
    <w:sectPr w:rsidR="000F1676" w:rsidSect="001D18EA">
      <w:pgSz w:w="11900" w:h="16840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EF"/>
    <w:rsid w:val="000F1676"/>
    <w:rsid w:val="001D18EA"/>
    <w:rsid w:val="00307CEF"/>
    <w:rsid w:val="008B6486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693E58B-7896-1F4D-9BAA-8CBC5FF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679</Characters>
  <Application>Microsoft Office Word</Application>
  <DocSecurity>0</DocSecurity>
  <Lines>10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 Нурмаганбетова</dc:creator>
  <cp:lastModifiedBy>Ляйля Нурмаганбетова</cp:lastModifiedBy>
  <cp:revision>2</cp:revision>
  <dcterms:created xsi:type="dcterms:W3CDTF">2023-06-08T02:25:00Z</dcterms:created>
  <dcterms:modified xsi:type="dcterms:W3CDTF">2023-06-08T02:48:00Z</dcterms:modified>
</cp:coreProperties>
</file>