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98C" w:rsidRDefault="00891601" w:rsidP="00493B74">
      <w:pPr>
        <w:pStyle w:val="western"/>
        <w:spacing w:after="0" w:afterAutospacing="0"/>
      </w:pPr>
      <w:r>
        <w:rPr>
          <w:b/>
          <w:bCs/>
        </w:rPr>
        <w:t xml:space="preserve">                                                   </w:t>
      </w:r>
    </w:p>
    <w:p w:rsidR="00631E45" w:rsidRPr="00070F0B" w:rsidRDefault="00631E45" w:rsidP="00631E45">
      <w:pPr>
        <w:jc w:val="center"/>
      </w:pPr>
      <w:r w:rsidRPr="00070F0B">
        <w:t>ПРОТОКОЛ</w:t>
      </w:r>
      <w:r w:rsidR="0010798C" w:rsidRPr="00070F0B">
        <w:t xml:space="preserve"> </w:t>
      </w:r>
    </w:p>
    <w:p w:rsidR="001C1C2E" w:rsidRPr="001F593F" w:rsidRDefault="0010798C" w:rsidP="00631E45">
      <w:pPr>
        <w:jc w:val="center"/>
      </w:pPr>
      <w:r w:rsidRPr="001F593F">
        <w:t>об итогах государственных закупок способом из одного  источника</w:t>
      </w:r>
    </w:p>
    <w:p w:rsidR="0010798C" w:rsidRPr="001F593F" w:rsidRDefault="006A3CEF">
      <w:r>
        <w:tab/>
      </w:r>
      <w:r>
        <w:tab/>
      </w:r>
      <w:r w:rsidR="0010798C" w:rsidRPr="001F593F">
        <w:t xml:space="preserve">по государственным  закупкам </w:t>
      </w:r>
      <w:r w:rsidR="001F593F" w:rsidRPr="001F593F">
        <w:t xml:space="preserve">услуг организации горячего питания </w:t>
      </w:r>
    </w:p>
    <w:p w:rsidR="001F593F" w:rsidRPr="001F593F" w:rsidRDefault="001F593F">
      <w:r w:rsidRPr="001F593F">
        <w:tab/>
      </w:r>
      <w:r w:rsidRPr="001F593F">
        <w:tab/>
        <w:t>школьников 1-4 классов.</w:t>
      </w:r>
    </w:p>
    <w:p w:rsidR="0010798C" w:rsidRPr="001F593F" w:rsidRDefault="0010798C">
      <w:r w:rsidRPr="001F593F">
        <w:tab/>
      </w:r>
      <w:r w:rsidRPr="001F593F">
        <w:tab/>
      </w:r>
      <w:r w:rsidRPr="001F593F">
        <w:tab/>
        <w:t>в</w:t>
      </w:r>
      <w:r w:rsidR="00070F0B">
        <w:t xml:space="preserve"> </w:t>
      </w:r>
      <w:r w:rsidRPr="001F593F">
        <w:t xml:space="preserve"> ГУ «Основная школа № 37».</w:t>
      </w:r>
    </w:p>
    <w:p w:rsidR="00A9158B" w:rsidRDefault="001F593F">
      <w:r>
        <w:t>г. Караганда</w:t>
      </w:r>
      <w:r>
        <w:tab/>
      </w:r>
      <w:r>
        <w:tab/>
      </w:r>
      <w:r>
        <w:tab/>
      </w:r>
      <w:r>
        <w:tab/>
      </w:r>
      <w:r>
        <w:tab/>
      </w:r>
      <w:r>
        <w:tab/>
      </w:r>
      <w:r>
        <w:tab/>
      </w:r>
      <w:r>
        <w:tab/>
      </w:r>
      <w:r>
        <w:tab/>
        <w:t>07.01.</w:t>
      </w:r>
      <w:r w:rsidR="00A9158B">
        <w:t>201</w:t>
      </w:r>
      <w:r>
        <w:t>2</w:t>
      </w:r>
      <w:r w:rsidR="00A9158B">
        <w:t>г.</w:t>
      </w:r>
    </w:p>
    <w:p w:rsidR="00A9158B" w:rsidRDefault="00A9158B">
      <w:r>
        <w:tab/>
      </w:r>
      <w:r>
        <w:tab/>
      </w:r>
      <w:r>
        <w:tab/>
      </w:r>
      <w:r>
        <w:tab/>
      </w:r>
      <w:r>
        <w:tab/>
      </w:r>
      <w:r>
        <w:tab/>
      </w:r>
      <w:r>
        <w:tab/>
      </w:r>
      <w:r>
        <w:tab/>
      </w:r>
      <w:r>
        <w:tab/>
      </w:r>
      <w:r>
        <w:tab/>
      </w:r>
      <w:r>
        <w:tab/>
        <w:t>1</w:t>
      </w:r>
      <w:r w:rsidR="00070F0B">
        <w:t>4</w:t>
      </w:r>
      <w:r>
        <w:t>.30 часов</w:t>
      </w:r>
    </w:p>
    <w:p w:rsidR="00A9158B" w:rsidRDefault="00A9158B">
      <w:r>
        <w:t>1.Организатор  государственных закупок ГУ « Основная школа № 37» г. Караганда, ул. Брюллова,7</w:t>
      </w:r>
    </w:p>
    <w:p w:rsidR="001F593F" w:rsidRPr="001F593F" w:rsidRDefault="00A9158B" w:rsidP="001F593F">
      <w:r>
        <w:t xml:space="preserve">провел закупки способом из одного источника, по государственным закупкам </w:t>
      </w:r>
      <w:r w:rsidR="001F593F" w:rsidRPr="001F593F">
        <w:t>услуг организации горячего питания</w:t>
      </w:r>
      <w:r w:rsidR="001F593F">
        <w:t xml:space="preserve">  </w:t>
      </w:r>
      <w:r w:rsidR="001F593F" w:rsidRPr="001F593F">
        <w:t>школьников 1-4 классов.</w:t>
      </w:r>
    </w:p>
    <w:p w:rsidR="006D1985" w:rsidRDefault="006D1985">
      <w:r>
        <w:t>2.Сумма выделенная для закупки-</w:t>
      </w:r>
      <w:r w:rsidR="00070F0B">
        <w:t xml:space="preserve"> </w:t>
      </w:r>
      <w:r w:rsidR="001F593F">
        <w:t>626400</w:t>
      </w:r>
      <w:r>
        <w:t>-00 тенге</w:t>
      </w:r>
      <w:proofErr w:type="gramStart"/>
      <w:r>
        <w:t>.</w:t>
      </w:r>
      <w:r w:rsidR="00070F0B">
        <w:t>(</w:t>
      </w:r>
      <w:proofErr w:type="gramEnd"/>
      <w:r w:rsidR="00070F0B">
        <w:t xml:space="preserve"> Шестьсот двадцать шесть тысяч четыреста тенге 00 </w:t>
      </w:r>
      <w:proofErr w:type="spellStart"/>
      <w:r w:rsidR="00070F0B">
        <w:t>тиын</w:t>
      </w:r>
      <w:proofErr w:type="spellEnd"/>
      <w:r w:rsidR="00070F0B">
        <w:t>)</w:t>
      </w:r>
    </w:p>
    <w:p w:rsidR="006D1985" w:rsidRDefault="006D1985">
      <w:r>
        <w:t>3.Обоснования применения данного способа</w:t>
      </w:r>
    </w:p>
    <w:p w:rsidR="006D1985" w:rsidRDefault="006D1985">
      <w:r>
        <w:t>На основании п.1 ст. 32 Закона РК «О государственных закупках»</w:t>
      </w:r>
      <w:r w:rsidR="001E285A">
        <w:t xml:space="preserve"> пп.146,148 Правил осуществления государственных закупок, писем. приказов подведомственных учреждений образования « Об осуществлении государственных закупок способом из одного источника».</w:t>
      </w:r>
    </w:p>
    <w:p w:rsidR="001E285A" w:rsidRDefault="001E285A">
      <w:r>
        <w:t>4. Соответствие поставщика квалификационным требованиям</w:t>
      </w:r>
      <w:r w:rsidR="00667AD0">
        <w:t xml:space="preserve"> </w:t>
      </w:r>
      <w:r>
        <w:t>- поставщик соответствует квалификационным требованиям,</w:t>
      </w:r>
      <w:r w:rsidR="00AC2EA0">
        <w:t xml:space="preserve"> предусмотренными пунктом 2  статьи 8 Закона РК « О государственных закупках».</w:t>
      </w:r>
    </w:p>
    <w:p w:rsidR="00AC2EA0" w:rsidRPr="006A3CEF" w:rsidRDefault="00AC2EA0" w:rsidP="00AC2EA0">
      <w:pPr>
        <w:pStyle w:val="a5"/>
        <w:jc w:val="both"/>
        <w:rPr>
          <w:rFonts w:asciiTheme="minorHAnsi" w:hAnsiTheme="minorHAnsi"/>
          <w:sz w:val="22"/>
          <w:szCs w:val="22"/>
        </w:rPr>
      </w:pPr>
      <w:r w:rsidRPr="006A3CEF">
        <w:rPr>
          <w:rFonts w:asciiTheme="minorHAnsi" w:hAnsiTheme="minorHAnsi"/>
          <w:sz w:val="22"/>
          <w:szCs w:val="22"/>
        </w:rPr>
        <w:t xml:space="preserve">5.Наименование и местонахождение поставщика, с которым будет заключен  договор и, цена такого договора: </w:t>
      </w:r>
      <w:r w:rsidR="006A3CEF" w:rsidRPr="006A3CEF">
        <w:rPr>
          <w:rFonts w:asciiTheme="minorHAnsi" w:hAnsiTheme="minorHAnsi"/>
          <w:sz w:val="22"/>
          <w:szCs w:val="22"/>
        </w:rPr>
        <w:t xml:space="preserve">ИП </w:t>
      </w:r>
      <w:proofErr w:type="spellStart"/>
      <w:r w:rsidR="006A3CEF" w:rsidRPr="006A3CEF">
        <w:rPr>
          <w:rFonts w:asciiTheme="minorHAnsi" w:hAnsiTheme="minorHAnsi"/>
          <w:sz w:val="22"/>
          <w:szCs w:val="22"/>
        </w:rPr>
        <w:t>Мукушев</w:t>
      </w:r>
      <w:proofErr w:type="spellEnd"/>
      <w:r w:rsidR="006A3CEF" w:rsidRPr="006A3CEF">
        <w:rPr>
          <w:rFonts w:asciiTheme="minorHAnsi" w:hAnsiTheme="minorHAnsi"/>
          <w:sz w:val="22"/>
          <w:szCs w:val="22"/>
        </w:rPr>
        <w:t xml:space="preserve"> </w:t>
      </w:r>
      <w:proofErr w:type="spellStart"/>
      <w:r w:rsidR="006A3CEF" w:rsidRPr="006A3CEF">
        <w:rPr>
          <w:rFonts w:asciiTheme="minorHAnsi" w:hAnsiTheme="minorHAnsi"/>
          <w:sz w:val="22"/>
          <w:szCs w:val="22"/>
        </w:rPr>
        <w:t>Ерболат</w:t>
      </w:r>
      <w:proofErr w:type="spellEnd"/>
      <w:r w:rsidR="006A3CEF" w:rsidRPr="006A3CEF">
        <w:rPr>
          <w:rFonts w:asciiTheme="minorHAnsi" w:hAnsiTheme="minorHAnsi"/>
          <w:sz w:val="22"/>
          <w:szCs w:val="22"/>
        </w:rPr>
        <w:t xml:space="preserve"> </w:t>
      </w:r>
      <w:proofErr w:type="spellStart"/>
      <w:r w:rsidR="006A3CEF" w:rsidRPr="006A3CEF">
        <w:rPr>
          <w:rFonts w:asciiTheme="minorHAnsi" w:hAnsiTheme="minorHAnsi"/>
          <w:sz w:val="22"/>
          <w:szCs w:val="22"/>
        </w:rPr>
        <w:t>Шайзатович</w:t>
      </w:r>
      <w:proofErr w:type="spellEnd"/>
      <w:r w:rsidR="006A3CEF" w:rsidRPr="006A3CEF">
        <w:rPr>
          <w:rFonts w:asciiTheme="minorHAnsi" w:hAnsiTheme="minorHAnsi"/>
          <w:sz w:val="22"/>
          <w:szCs w:val="22"/>
        </w:rPr>
        <w:t xml:space="preserve"> </w:t>
      </w:r>
      <w:r w:rsidRPr="006A3CEF">
        <w:rPr>
          <w:rFonts w:asciiTheme="minorHAnsi" w:hAnsiTheme="minorHAnsi"/>
          <w:b/>
          <w:sz w:val="22"/>
          <w:szCs w:val="22"/>
        </w:rPr>
        <w:t>, </w:t>
      </w:r>
      <w:r w:rsidR="006A3CEF" w:rsidRPr="006A3CEF">
        <w:rPr>
          <w:rFonts w:asciiTheme="minorHAnsi" w:hAnsiTheme="minorHAnsi"/>
          <w:sz w:val="22"/>
          <w:szCs w:val="22"/>
        </w:rPr>
        <w:t>г</w:t>
      </w:r>
      <w:proofErr w:type="gramStart"/>
      <w:r w:rsidR="006A3CEF" w:rsidRPr="006A3CEF">
        <w:rPr>
          <w:rFonts w:asciiTheme="minorHAnsi" w:hAnsiTheme="minorHAnsi"/>
          <w:sz w:val="22"/>
          <w:szCs w:val="22"/>
        </w:rPr>
        <w:t>.К</w:t>
      </w:r>
      <w:proofErr w:type="gramEnd"/>
      <w:r w:rsidR="006A3CEF" w:rsidRPr="006A3CEF">
        <w:rPr>
          <w:rFonts w:asciiTheme="minorHAnsi" w:hAnsiTheme="minorHAnsi"/>
          <w:sz w:val="22"/>
          <w:szCs w:val="22"/>
        </w:rPr>
        <w:t xml:space="preserve">араганда , ул. </w:t>
      </w:r>
      <w:proofErr w:type="spellStart"/>
      <w:r w:rsidR="006A3CEF" w:rsidRPr="006A3CEF">
        <w:rPr>
          <w:rFonts w:asciiTheme="minorHAnsi" w:hAnsiTheme="minorHAnsi"/>
          <w:sz w:val="22"/>
          <w:szCs w:val="22"/>
        </w:rPr>
        <w:t>Ермекова</w:t>
      </w:r>
      <w:proofErr w:type="spellEnd"/>
      <w:r w:rsidR="006A3CEF" w:rsidRPr="006A3CEF">
        <w:rPr>
          <w:rFonts w:asciiTheme="minorHAnsi" w:hAnsiTheme="minorHAnsi"/>
          <w:sz w:val="22"/>
          <w:szCs w:val="22"/>
        </w:rPr>
        <w:t xml:space="preserve"> 37-41                                            </w:t>
      </w:r>
      <w:r w:rsidRPr="006A3CEF">
        <w:rPr>
          <w:rFonts w:asciiTheme="minorHAnsi" w:hAnsiTheme="minorHAnsi"/>
          <w:sz w:val="22"/>
          <w:szCs w:val="22"/>
        </w:rPr>
        <w:t xml:space="preserve"> Договор</w:t>
      </w:r>
      <w:r w:rsidRPr="006A3CEF">
        <w:rPr>
          <w:rFonts w:asciiTheme="minorHAnsi" w:hAnsiTheme="minorHAnsi"/>
          <w:b/>
          <w:sz w:val="22"/>
          <w:szCs w:val="22"/>
        </w:rPr>
        <w:t xml:space="preserve"> </w:t>
      </w:r>
      <w:r w:rsidRPr="006A3CEF">
        <w:rPr>
          <w:rFonts w:asciiTheme="minorHAnsi" w:hAnsiTheme="minorHAnsi"/>
          <w:sz w:val="22"/>
          <w:szCs w:val="22"/>
        </w:rPr>
        <w:t xml:space="preserve">на сумму в размере </w:t>
      </w:r>
      <w:r w:rsidR="006A3CEF" w:rsidRPr="006A3CEF">
        <w:rPr>
          <w:rFonts w:asciiTheme="minorHAnsi" w:hAnsiTheme="minorHAnsi"/>
          <w:sz w:val="22"/>
          <w:szCs w:val="22"/>
        </w:rPr>
        <w:t>626400</w:t>
      </w:r>
      <w:r w:rsidRPr="006A3CEF">
        <w:rPr>
          <w:rFonts w:asciiTheme="minorHAnsi" w:hAnsiTheme="minorHAnsi"/>
          <w:sz w:val="22"/>
          <w:szCs w:val="22"/>
        </w:rPr>
        <w:t>-00 тенге (</w:t>
      </w:r>
      <w:r w:rsidR="006A3CEF" w:rsidRPr="006A3CEF">
        <w:rPr>
          <w:rFonts w:asciiTheme="minorHAnsi" w:hAnsiTheme="minorHAnsi"/>
          <w:sz w:val="22"/>
          <w:szCs w:val="22"/>
        </w:rPr>
        <w:t>Шестьсот двадцать шесть</w:t>
      </w:r>
      <w:r w:rsidRPr="006A3CEF">
        <w:rPr>
          <w:rFonts w:asciiTheme="minorHAnsi" w:hAnsiTheme="minorHAnsi"/>
          <w:sz w:val="22"/>
          <w:szCs w:val="22"/>
        </w:rPr>
        <w:t xml:space="preserve"> тысяч </w:t>
      </w:r>
      <w:r w:rsidR="006A3CEF" w:rsidRPr="006A3CEF">
        <w:rPr>
          <w:rFonts w:asciiTheme="minorHAnsi" w:hAnsiTheme="minorHAnsi"/>
          <w:sz w:val="22"/>
          <w:szCs w:val="22"/>
        </w:rPr>
        <w:t xml:space="preserve">четыреста </w:t>
      </w:r>
      <w:r w:rsidRPr="006A3CEF">
        <w:rPr>
          <w:rFonts w:asciiTheme="minorHAnsi" w:hAnsiTheme="minorHAnsi"/>
          <w:sz w:val="22"/>
          <w:szCs w:val="22"/>
        </w:rPr>
        <w:t xml:space="preserve">тенге 00 </w:t>
      </w:r>
      <w:proofErr w:type="spellStart"/>
      <w:r w:rsidRPr="006A3CEF">
        <w:rPr>
          <w:rFonts w:asciiTheme="minorHAnsi" w:hAnsiTheme="minorHAnsi"/>
          <w:sz w:val="22"/>
          <w:szCs w:val="22"/>
        </w:rPr>
        <w:t>тиын</w:t>
      </w:r>
      <w:proofErr w:type="spellEnd"/>
      <w:r w:rsidRPr="006A3CEF">
        <w:rPr>
          <w:rFonts w:asciiTheme="minorHAnsi" w:hAnsiTheme="minorHAnsi"/>
          <w:sz w:val="22"/>
          <w:szCs w:val="22"/>
        </w:rPr>
        <w:t>).</w:t>
      </w:r>
    </w:p>
    <w:p w:rsidR="00AC2EA0" w:rsidRPr="00EF15EC" w:rsidRDefault="00AC2EA0" w:rsidP="00AC2EA0">
      <w:pPr>
        <w:pStyle w:val="a5"/>
        <w:jc w:val="both"/>
        <w:rPr>
          <w:rFonts w:asciiTheme="minorHAnsi" w:hAnsiTheme="minorHAnsi"/>
          <w:sz w:val="22"/>
          <w:szCs w:val="22"/>
        </w:rPr>
      </w:pPr>
      <w:r w:rsidRPr="00EF15EC">
        <w:rPr>
          <w:rFonts w:asciiTheme="minorHAnsi" w:hAnsiTheme="minorHAnsi"/>
          <w:sz w:val="22"/>
          <w:szCs w:val="22"/>
        </w:rPr>
        <w:t>6.Эксперты не привлекались.</w:t>
      </w:r>
    </w:p>
    <w:p w:rsidR="00AC2EA0" w:rsidRPr="00EF15EC" w:rsidRDefault="00AC2EA0" w:rsidP="00AC2EA0">
      <w:pPr>
        <w:pStyle w:val="a5"/>
        <w:jc w:val="both"/>
        <w:rPr>
          <w:rFonts w:asciiTheme="minorHAnsi" w:hAnsiTheme="minorHAnsi"/>
          <w:sz w:val="22"/>
          <w:szCs w:val="22"/>
        </w:rPr>
      </w:pPr>
      <w:r w:rsidRPr="00EF15EC">
        <w:rPr>
          <w:rFonts w:asciiTheme="minorHAnsi" w:hAnsiTheme="minorHAnsi"/>
          <w:sz w:val="22"/>
          <w:szCs w:val="22"/>
        </w:rPr>
        <w:t>7.</w:t>
      </w:r>
      <w:r w:rsidR="00EF15EC" w:rsidRPr="00EF15EC">
        <w:rPr>
          <w:rFonts w:asciiTheme="minorHAnsi" w:hAnsiTheme="minorHAnsi"/>
          <w:sz w:val="22"/>
          <w:szCs w:val="22"/>
        </w:rPr>
        <w:t>Организатор государственных закупок  по результатам данных закупок способом  из одного источника РЕШИЛ :</w:t>
      </w:r>
    </w:p>
    <w:p w:rsidR="00AC2EA0" w:rsidRDefault="00EF15EC">
      <w:r>
        <w:t xml:space="preserve">1)Закупить услуги у поставщика: </w:t>
      </w:r>
      <w:r w:rsidR="006A3CEF">
        <w:t xml:space="preserve"> </w:t>
      </w:r>
      <w:r w:rsidR="006A3CEF" w:rsidRPr="006A3CEF">
        <w:t xml:space="preserve">ИП </w:t>
      </w:r>
      <w:proofErr w:type="spellStart"/>
      <w:r w:rsidR="006A3CEF" w:rsidRPr="006A3CEF">
        <w:t>Мукушев</w:t>
      </w:r>
      <w:proofErr w:type="spellEnd"/>
      <w:r w:rsidR="006A3CEF">
        <w:t xml:space="preserve"> </w:t>
      </w:r>
      <w:r w:rsidR="006A3CEF" w:rsidRPr="006A3CEF">
        <w:t xml:space="preserve"> </w:t>
      </w:r>
      <w:proofErr w:type="spellStart"/>
      <w:r w:rsidR="006A3CEF" w:rsidRPr="006A3CEF">
        <w:t>Ерболат</w:t>
      </w:r>
      <w:proofErr w:type="spellEnd"/>
      <w:r w:rsidR="006A3CEF" w:rsidRPr="006A3CEF">
        <w:t xml:space="preserve"> </w:t>
      </w:r>
      <w:r w:rsidR="006A3CEF">
        <w:t xml:space="preserve"> </w:t>
      </w:r>
      <w:proofErr w:type="spellStart"/>
      <w:r w:rsidR="006A3CEF" w:rsidRPr="006A3CEF">
        <w:t>Шайзатович</w:t>
      </w:r>
      <w:proofErr w:type="spellEnd"/>
    </w:p>
    <w:p w:rsidR="006A3CEF" w:rsidRPr="001F593F" w:rsidRDefault="00EF15EC" w:rsidP="006A3CEF">
      <w:r>
        <w:t>2)Заказчику</w:t>
      </w:r>
      <w:r w:rsidR="00070F0B">
        <w:t xml:space="preserve"> </w:t>
      </w:r>
      <w:r>
        <w:t xml:space="preserve">- ГУ « Основная школа № 37» в срок до </w:t>
      </w:r>
      <w:r w:rsidR="006A3CEF">
        <w:t>08</w:t>
      </w:r>
      <w:r>
        <w:t xml:space="preserve"> </w:t>
      </w:r>
      <w:r w:rsidR="006A3CEF">
        <w:t>января</w:t>
      </w:r>
      <w:r>
        <w:t xml:space="preserve"> 201</w:t>
      </w:r>
      <w:r w:rsidR="006A3CEF">
        <w:t>2</w:t>
      </w:r>
      <w:r>
        <w:t>года заключить договор о государственных закупках</w:t>
      </w:r>
      <w:r w:rsidR="006A3CEF" w:rsidRPr="006A3CEF">
        <w:t xml:space="preserve"> </w:t>
      </w:r>
      <w:r w:rsidR="006A3CEF" w:rsidRPr="001F593F">
        <w:t>услуг организации горячего питания школьников 1-4 классов.</w:t>
      </w:r>
    </w:p>
    <w:p w:rsidR="00EF15EC" w:rsidRDefault="00667AD0" w:rsidP="00EF15EC">
      <w:r>
        <w:t xml:space="preserve"> </w:t>
      </w:r>
      <w:r w:rsidR="00EF15EC">
        <w:t>3)</w:t>
      </w:r>
      <w:r w:rsidR="00EF15EC" w:rsidRPr="00EF15EC">
        <w:t xml:space="preserve"> Организатор</w:t>
      </w:r>
      <w:r w:rsidR="00EF15EC">
        <w:t xml:space="preserve">у </w:t>
      </w:r>
      <w:r w:rsidR="00EF15EC" w:rsidRPr="00EF15EC">
        <w:t xml:space="preserve"> государственных закупок  </w:t>
      </w:r>
      <w:r w:rsidR="00EF15EC">
        <w:t>ГУ « Основная школа № 37»</w:t>
      </w:r>
      <w:r w:rsidR="000064F8">
        <w:t xml:space="preserve"> направить текст настоящего протокола  на интернет-ресурс  ГУ « Отдел образования </w:t>
      </w:r>
      <w:proofErr w:type="gramStart"/>
      <w:r w:rsidR="000064F8">
        <w:t>г</w:t>
      </w:r>
      <w:proofErr w:type="gramEnd"/>
      <w:r w:rsidR="000064F8">
        <w:t>. Караганды».</w:t>
      </w:r>
    </w:p>
    <w:p w:rsidR="000064F8" w:rsidRDefault="000064F8" w:rsidP="00EF15EC"/>
    <w:p w:rsidR="000064F8" w:rsidRDefault="000064F8" w:rsidP="00EF15EC"/>
    <w:p w:rsidR="000064F8" w:rsidRDefault="000064F8">
      <w:r>
        <w:t xml:space="preserve">Уполномоченный  представитель </w:t>
      </w:r>
    </w:p>
    <w:p w:rsidR="000064F8" w:rsidRDefault="000064F8">
      <w:r>
        <w:t>о</w:t>
      </w:r>
      <w:r w:rsidRPr="00EF15EC">
        <w:t>рганизатор</w:t>
      </w:r>
      <w:r>
        <w:t>а</w:t>
      </w:r>
      <w:r w:rsidRPr="00EF15EC">
        <w:t xml:space="preserve"> государственных закупок </w:t>
      </w:r>
    </w:p>
    <w:p w:rsidR="00FE5AF3" w:rsidRPr="00070F0B" w:rsidRDefault="000064F8">
      <w:r w:rsidRPr="00631E45">
        <w:rPr>
          <w:b/>
        </w:rPr>
        <w:t xml:space="preserve"> </w:t>
      </w:r>
      <w:r w:rsidRPr="00070F0B">
        <w:t>ГУ « Основная школа № 37»</w:t>
      </w:r>
      <w:r w:rsidRPr="00070F0B">
        <w:tab/>
      </w:r>
      <w:r w:rsidRPr="00070F0B">
        <w:tab/>
      </w:r>
      <w:r w:rsidRPr="00070F0B">
        <w:tab/>
      </w:r>
      <w:r w:rsidRPr="00070F0B">
        <w:tab/>
      </w:r>
      <w:r w:rsidRPr="00070F0B">
        <w:tab/>
      </w:r>
      <w:r w:rsidRPr="00070F0B">
        <w:tab/>
        <w:t>Садыков Б.М.</w:t>
      </w:r>
    </w:p>
    <w:p w:rsidR="00493B74" w:rsidRDefault="00493B74" w:rsidP="00493B74">
      <w:pPr>
        <w:tabs>
          <w:tab w:val="left" w:pos="-4678"/>
        </w:tabs>
        <w:jc w:val="right"/>
        <w:rPr>
          <w:b/>
        </w:rPr>
      </w:pPr>
      <w:r>
        <w:rPr>
          <w:b/>
        </w:rPr>
        <w:lastRenderedPageBreak/>
        <w:t xml:space="preserve">Приглашение </w:t>
      </w:r>
      <w:r>
        <w:rPr>
          <w:b/>
        </w:rPr>
        <w:tab/>
      </w:r>
      <w:r>
        <w:rPr>
          <w:b/>
        </w:rPr>
        <w:tab/>
      </w:r>
      <w:r>
        <w:rPr>
          <w:b/>
        </w:rPr>
        <w:tab/>
      </w:r>
      <w:r>
        <w:rPr>
          <w:b/>
        </w:rPr>
        <w:tab/>
      </w:r>
      <w:r>
        <w:rPr>
          <w:b/>
        </w:rPr>
        <w:tab/>
      </w:r>
    </w:p>
    <w:p w:rsidR="00493B74" w:rsidRDefault="00493B74" w:rsidP="00493B74">
      <w:pPr>
        <w:tabs>
          <w:tab w:val="left" w:pos="-4678"/>
        </w:tabs>
        <w:rPr>
          <w:b/>
        </w:rPr>
      </w:pPr>
      <w:r>
        <w:rPr>
          <w:b/>
        </w:rPr>
        <w:t xml:space="preserve">                      на осуществление государственных закупок</w:t>
      </w:r>
    </w:p>
    <w:p w:rsidR="00493B74" w:rsidRDefault="00493B74" w:rsidP="00493B74">
      <w:pPr>
        <w:tabs>
          <w:tab w:val="left" w:pos="-4678"/>
        </w:tabs>
        <w:rPr>
          <w:b/>
        </w:rPr>
      </w:pPr>
      <w:r>
        <w:rPr>
          <w:b/>
        </w:rPr>
        <w:tab/>
        <w:t xml:space="preserve">          Способом из одного источника.</w:t>
      </w:r>
    </w:p>
    <w:p w:rsidR="00493B74" w:rsidRDefault="00493B74" w:rsidP="00493B74">
      <w:pPr>
        <w:tabs>
          <w:tab w:val="left" w:pos="-4678"/>
        </w:tabs>
        <w:rPr>
          <w:b/>
        </w:rPr>
      </w:pPr>
    </w:p>
    <w:p w:rsidR="00493B74" w:rsidRDefault="00493B74" w:rsidP="00493B74">
      <w:pPr>
        <w:tabs>
          <w:tab w:val="left" w:pos="-4678"/>
        </w:tabs>
        <w:rPr>
          <w:b/>
        </w:rPr>
      </w:pPr>
    </w:p>
    <w:p w:rsidR="00493B74" w:rsidRDefault="00493B74" w:rsidP="00493B74">
      <w:pPr>
        <w:tabs>
          <w:tab w:val="left" w:pos="-4678"/>
        </w:tabs>
        <w:rPr>
          <w:b/>
        </w:rPr>
      </w:pPr>
    </w:p>
    <w:p w:rsidR="00493B74" w:rsidRDefault="00493B74" w:rsidP="00493B74">
      <w:pPr>
        <w:tabs>
          <w:tab w:val="left" w:pos="-4678"/>
        </w:tabs>
        <w:rPr>
          <w:b/>
        </w:rPr>
      </w:pPr>
      <w:r>
        <w:rPr>
          <w:b/>
        </w:rPr>
        <w:t xml:space="preserve">      Организатор государственных закупок ГУ « Основная школа №37»,находящейся по адресу</w:t>
      </w:r>
      <w:r w:rsidRPr="00BE1A34">
        <w:rPr>
          <w:b/>
        </w:rPr>
        <w:t>:</w:t>
      </w:r>
      <w:r>
        <w:rPr>
          <w:b/>
        </w:rPr>
        <w:t xml:space="preserve"> </w:t>
      </w:r>
      <w:proofErr w:type="gramStart"/>
      <w:r>
        <w:rPr>
          <w:b/>
        </w:rPr>
        <w:t>г</w:t>
      </w:r>
      <w:proofErr w:type="gramEnd"/>
      <w:r>
        <w:rPr>
          <w:b/>
        </w:rPr>
        <w:t>. Караганда, ул. Брюллова,7, объявляет о проведении конкурса по государственным закупкам способом из одного источника услуги организации горячего питания школьников с 1 по 4 класс.</w:t>
      </w:r>
    </w:p>
    <w:p w:rsidR="00493B74" w:rsidRDefault="00493B74" w:rsidP="00493B74">
      <w:pPr>
        <w:tabs>
          <w:tab w:val="left" w:pos="-4678"/>
        </w:tabs>
        <w:rPr>
          <w:b/>
        </w:rPr>
      </w:pPr>
      <w:r>
        <w:rPr>
          <w:b/>
        </w:rPr>
        <w:t xml:space="preserve">      Место выполнения работ</w:t>
      </w:r>
      <w:r w:rsidRPr="00774ED1">
        <w:rPr>
          <w:b/>
        </w:rPr>
        <w:t>:</w:t>
      </w:r>
      <w:r>
        <w:rPr>
          <w:b/>
        </w:rPr>
        <w:t xml:space="preserve"> ГУ «Основная школа №37»,  находящейся по ул. Брюллова,7 г. Караганды, тел. 44-33-94.</w:t>
      </w:r>
    </w:p>
    <w:p w:rsidR="00493B74" w:rsidRDefault="00493B74" w:rsidP="00493B74">
      <w:pPr>
        <w:tabs>
          <w:tab w:val="left" w:pos="-4678"/>
        </w:tabs>
        <w:rPr>
          <w:b/>
        </w:rPr>
      </w:pPr>
      <w:r>
        <w:rPr>
          <w:b/>
        </w:rPr>
        <w:t xml:space="preserve">       Срок выполнения (товаров,  работ, услуг)</w:t>
      </w:r>
      <w:r w:rsidRPr="00774ED1">
        <w:rPr>
          <w:b/>
        </w:rPr>
        <w:t>:</w:t>
      </w:r>
      <w:r>
        <w:rPr>
          <w:b/>
        </w:rPr>
        <w:t xml:space="preserve"> 09.01.2012г. -31.03.2012г.</w:t>
      </w:r>
    </w:p>
    <w:p w:rsidR="00493B74" w:rsidRDefault="00493B74" w:rsidP="00493B74">
      <w:pPr>
        <w:tabs>
          <w:tab w:val="left" w:pos="-4678"/>
        </w:tabs>
        <w:rPr>
          <w:b/>
        </w:rPr>
      </w:pPr>
      <w:r>
        <w:rPr>
          <w:b/>
        </w:rPr>
        <w:t xml:space="preserve">        Условия оплаты</w:t>
      </w:r>
      <w:r w:rsidRPr="00774ED1">
        <w:rPr>
          <w:b/>
        </w:rPr>
        <w:t xml:space="preserve">: </w:t>
      </w:r>
      <w:r>
        <w:rPr>
          <w:b/>
        </w:rPr>
        <w:t>Безналичный расчет.</w:t>
      </w:r>
    </w:p>
    <w:p w:rsidR="00493B74" w:rsidRDefault="00493B74" w:rsidP="00493B74">
      <w:pPr>
        <w:tabs>
          <w:tab w:val="left" w:pos="-4678"/>
        </w:tabs>
        <w:rPr>
          <w:b/>
        </w:rPr>
      </w:pPr>
      <w:r>
        <w:rPr>
          <w:b/>
        </w:rPr>
        <w:t xml:space="preserve">         Обеспечением исполнения договора является банковская гарантия в размере 3</w:t>
      </w:r>
      <w:r w:rsidRPr="00774ED1">
        <w:rPr>
          <w:b/>
        </w:rPr>
        <w:t>%</w:t>
      </w:r>
      <w:r>
        <w:rPr>
          <w:b/>
        </w:rPr>
        <w:t xml:space="preserve"> от общей стоимости договора. Банковскую гарантию необходимо предоставить в течени</w:t>
      </w:r>
      <w:proofErr w:type="gramStart"/>
      <w:r>
        <w:rPr>
          <w:b/>
        </w:rPr>
        <w:t>и</w:t>
      </w:r>
      <w:proofErr w:type="gramEnd"/>
      <w:r>
        <w:rPr>
          <w:b/>
        </w:rPr>
        <w:t xml:space="preserve"> 10 дней после подписания договора.</w:t>
      </w:r>
    </w:p>
    <w:p w:rsidR="00493B74" w:rsidRDefault="00493B74" w:rsidP="00493B74">
      <w:pPr>
        <w:tabs>
          <w:tab w:val="left" w:pos="-4678"/>
        </w:tabs>
        <w:rPr>
          <w:b/>
        </w:rPr>
      </w:pPr>
      <w:proofErr w:type="gramStart"/>
      <w:r>
        <w:rPr>
          <w:b/>
        </w:rPr>
        <w:t>Сумма</w:t>
      </w:r>
      <w:proofErr w:type="gramEnd"/>
      <w:r>
        <w:rPr>
          <w:b/>
        </w:rPr>
        <w:t xml:space="preserve"> выделенная для выполнения работ</w:t>
      </w:r>
      <w:r w:rsidRPr="003833A1">
        <w:rPr>
          <w:b/>
        </w:rPr>
        <w:t>:</w:t>
      </w:r>
      <w:r>
        <w:rPr>
          <w:b/>
        </w:rPr>
        <w:t xml:space="preserve">  626400-00тенге (Шестьсот двадцать </w:t>
      </w:r>
      <w:proofErr w:type="spellStart"/>
      <w:r>
        <w:rPr>
          <w:b/>
        </w:rPr>
        <w:t>щесть</w:t>
      </w:r>
      <w:proofErr w:type="spellEnd"/>
      <w:r>
        <w:rPr>
          <w:b/>
        </w:rPr>
        <w:t xml:space="preserve"> тысяч четыреста тенге 00 </w:t>
      </w:r>
      <w:proofErr w:type="spellStart"/>
      <w:r>
        <w:rPr>
          <w:b/>
        </w:rPr>
        <w:t>тиын</w:t>
      </w:r>
      <w:proofErr w:type="spellEnd"/>
      <w:r>
        <w:rPr>
          <w:b/>
        </w:rPr>
        <w:t>)</w:t>
      </w:r>
    </w:p>
    <w:p w:rsidR="00493B74" w:rsidRPr="002F4E99" w:rsidRDefault="00493B74" w:rsidP="00493B74">
      <w:pPr>
        <w:tabs>
          <w:tab w:val="left" w:pos="-4678"/>
        </w:tabs>
        <w:rPr>
          <w:b/>
        </w:rPr>
      </w:pPr>
      <w:r>
        <w:rPr>
          <w:b/>
        </w:rPr>
        <w:t xml:space="preserve"> Перечень документов, предоставляемых потенциальным поставщиком в подтверждении его соответствия общим квалификационным требованиям</w:t>
      </w:r>
      <w:r w:rsidRPr="003833A1">
        <w:rPr>
          <w:b/>
        </w:rPr>
        <w:t>;</w:t>
      </w:r>
    </w:p>
    <w:p w:rsidR="00493B74" w:rsidRDefault="00493B74" w:rsidP="00493B74">
      <w:pPr>
        <w:tabs>
          <w:tab w:val="left" w:pos="-4678"/>
        </w:tabs>
        <w:rPr>
          <w:b/>
        </w:rPr>
      </w:pPr>
      <w:r w:rsidRPr="002F4E99">
        <w:rPr>
          <w:b/>
        </w:rPr>
        <w:t xml:space="preserve"> </w:t>
      </w:r>
      <w:r w:rsidRPr="002F4E99">
        <w:rPr>
          <w:b/>
        </w:rPr>
        <w:tab/>
      </w:r>
      <w:r>
        <w:rPr>
          <w:b/>
        </w:rPr>
        <w:t>нотариально засвидетельствованные документы подтверждающие правоспособность ( для юридических лиц), для физических лиц (документ о регистрации</w:t>
      </w:r>
      <w:proofErr w:type="gramStart"/>
      <w:r>
        <w:rPr>
          <w:b/>
        </w:rPr>
        <w:t xml:space="preserve"> ,</w:t>
      </w:r>
      <w:proofErr w:type="gramEnd"/>
      <w:r>
        <w:rPr>
          <w:b/>
        </w:rPr>
        <w:t xml:space="preserve"> как субъекта предпринимательства, РНН, копия удостоверения личности),</w:t>
      </w:r>
    </w:p>
    <w:p w:rsidR="00493B74" w:rsidRDefault="00493B74" w:rsidP="00493B74">
      <w:pPr>
        <w:tabs>
          <w:tab w:val="left" w:pos="-4678"/>
        </w:tabs>
        <w:rPr>
          <w:b/>
        </w:rPr>
      </w:pPr>
      <w:r>
        <w:rPr>
          <w:b/>
        </w:rPr>
        <w:t xml:space="preserve">            юридическое лицо должно представить нотариально засвидетельствованную копию устава, утвержденного в установленном порядке. Нерезиденты Республики Казахстан должны представить нотариально засвидетельствованную с переводом на государственный и (или) русский языки легализованную выписку из торгового реестра,</w:t>
      </w:r>
    </w:p>
    <w:p w:rsidR="00493B74" w:rsidRDefault="00493B74" w:rsidP="00493B74">
      <w:pPr>
        <w:tabs>
          <w:tab w:val="left" w:pos="-4678"/>
        </w:tabs>
        <w:rPr>
          <w:b/>
        </w:rPr>
      </w:pPr>
      <w:r>
        <w:rPr>
          <w:b/>
        </w:rPr>
        <w:t xml:space="preserve">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выполнение работ,</w:t>
      </w:r>
    </w:p>
    <w:p w:rsidR="00493B74" w:rsidRDefault="00493B74" w:rsidP="00493B74">
      <w:pPr>
        <w:tabs>
          <w:tab w:val="left" w:pos="-4678"/>
        </w:tabs>
        <w:rPr>
          <w:b/>
        </w:rPr>
      </w:pPr>
      <w:r>
        <w:rPr>
          <w:b/>
        </w:rPr>
        <w:t xml:space="preserve">            нотариально засвидетельствованную копию свидетельства о государственной регистрации (перерегистрации) юридического лица.</w:t>
      </w:r>
    </w:p>
    <w:p w:rsidR="00493B74" w:rsidRDefault="00493B74" w:rsidP="00493B74">
      <w:pPr>
        <w:tabs>
          <w:tab w:val="left" w:pos="-4678"/>
        </w:tabs>
        <w:rPr>
          <w:b/>
        </w:rPr>
      </w:pPr>
      <w:r>
        <w:rPr>
          <w:b/>
        </w:rPr>
        <w:t>В случае если юридическое лицо осуществляет деятельность на основании Типового устава, утвержденного в установленном порядке, то нотариально засвидетельствованную копию заявления о государственной регистрации,</w:t>
      </w:r>
    </w:p>
    <w:p w:rsidR="00493B74" w:rsidRDefault="00493B74" w:rsidP="00493B74">
      <w:pPr>
        <w:tabs>
          <w:tab w:val="left" w:pos="-4678"/>
        </w:tabs>
        <w:rPr>
          <w:b/>
        </w:rPr>
      </w:pPr>
      <w:r>
        <w:rPr>
          <w:b/>
        </w:rPr>
        <w:t xml:space="preserve">           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w:t>
      </w:r>
      <w:r>
        <w:rPr>
          <w:b/>
        </w:rPr>
        <w:lastRenderedPageBreak/>
        <w:t xml:space="preserve">сведения об учредителе или составе </w:t>
      </w:r>
      <w:proofErr w:type="gramStart"/>
      <w:r>
        <w:rPr>
          <w:b/>
        </w:rPr>
        <w:t>учредителей</w:t>
      </w:r>
      <w:proofErr w:type="gramEnd"/>
      <w:r>
        <w:rPr>
          <w:b/>
        </w:rPr>
        <w:t xml:space="preserve"> либо нотариально засвидетельствованную выписку из реестра держателей акций, выданную не ранее одного месяца, предшествующего дате вскрытия конвертов.</w:t>
      </w:r>
    </w:p>
    <w:p w:rsidR="00493B74" w:rsidRDefault="00493B74" w:rsidP="00493B74">
      <w:pPr>
        <w:tabs>
          <w:tab w:val="left" w:pos="-4678"/>
        </w:tabs>
        <w:rPr>
          <w:b/>
        </w:rPr>
      </w:pPr>
      <w:r>
        <w:rPr>
          <w:b/>
        </w:rPr>
        <w:t xml:space="preserve">          Потенциальный поставщик вправе подтвердить свое соответствие, а также привлекаемого им субподрядчика, общим квалификационным требованиям посредством одного из следующих документов;</w:t>
      </w:r>
    </w:p>
    <w:p w:rsidR="00493B74" w:rsidRDefault="00493B74" w:rsidP="00493B74">
      <w:pPr>
        <w:numPr>
          <w:ilvl w:val="0"/>
          <w:numId w:val="1"/>
        </w:numPr>
        <w:tabs>
          <w:tab w:val="left" w:pos="-4678"/>
        </w:tabs>
        <w:spacing w:after="0" w:line="240" w:lineRule="auto"/>
        <w:rPr>
          <w:b/>
        </w:rPr>
      </w:pPr>
      <w:r>
        <w:rPr>
          <w:b/>
        </w:rPr>
        <w:t>документа, подтверждающего присвоение потенциальному поставщику рейтинга международной рейтинговой организации,</w:t>
      </w:r>
    </w:p>
    <w:p w:rsidR="00493B74" w:rsidRDefault="00493B74" w:rsidP="00493B74">
      <w:pPr>
        <w:numPr>
          <w:ilvl w:val="0"/>
          <w:numId w:val="1"/>
        </w:numPr>
        <w:tabs>
          <w:tab w:val="left" w:pos="-4678"/>
        </w:tabs>
        <w:spacing w:after="0" w:line="240" w:lineRule="auto"/>
        <w:rPr>
          <w:b/>
        </w:rPr>
      </w:pPr>
      <w:r>
        <w:rPr>
          <w:b/>
        </w:rPr>
        <w:t>выписки из фондовой либо товарной биржи о включении потенциального поставщика в официальный листинг биржи,</w:t>
      </w:r>
    </w:p>
    <w:p w:rsidR="00493B74" w:rsidRDefault="00493B74" w:rsidP="00493B74">
      <w:pPr>
        <w:numPr>
          <w:ilvl w:val="0"/>
          <w:numId w:val="1"/>
        </w:numPr>
        <w:tabs>
          <w:tab w:val="left" w:pos="-4678"/>
        </w:tabs>
        <w:spacing w:after="0" w:line="240" w:lineRule="auto"/>
        <w:rPr>
          <w:b/>
        </w:rPr>
      </w:pPr>
      <w:r>
        <w:rPr>
          <w:b/>
        </w:rPr>
        <w:t>положительного аудиторского заключения  аудиторской организации, являющейся членом Международной федерации бухгалтеров,</w:t>
      </w:r>
    </w:p>
    <w:p w:rsidR="00493B74" w:rsidRDefault="00493B74" w:rsidP="00493B74">
      <w:pPr>
        <w:tabs>
          <w:tab w:val="left" w:pos="-4678"/>
        </w:tabs>
        <w:ind w:left="360"/>
        <w:rPr>
          <w:b/>
        </w:rPr>
      </w:pPr>
      <w:r>
        <w:rPr>
          <w:b/>
        </w:rPr>
        <w:t>документы, подтверждающие платежеспособность;</w:t>
      </w:r>
    </w:p>
    <w:p w:rsidR="00493B74" w:rsidRDefault="00493B74" w:rsidP="00493B74">
      <w:pPr>
        <w:tabs>
          <w:tab w:val="left" w:pos="-4678"/>
        </w:tabs>
        <w:ind w:left="360"/>
        <w:rPr>
          <w:b/>
        </w:rPr>
      </w:pPr>
      <w:proofErr w:type="gramStart"/>
      <w:r>
        <w:rPr>
          <w:b/>
        </w:rPr>
        <w:t>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обязательствам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приложению 7</w:t>
      </w:r>
      <w:proofErr w:type="gramEnd"/>
      <w:r>
        <w:rPr>
          <w:b/>
        </w:rPr>
        <w:t xml:space="preserve"> к настоящей конкурсной документации </w:t>
      </w:r>
      <w:proofErr w:type="gramStart"/>
      <w:r>
        <w:rPr>
          <w:b/>
        </w:rPr>
        <w:t xml:space="preserve">( </w:t>
      </w:r>
      <w:proofErr w:type="gramEnd"/>
      <w:r>
        <w:rPr>
          <w:b/>
        </w:rPr>
        <w:t>в случае, если потенциальный поставщик является клиентом нескольких банков второго уровня или филиалов, а также иностранного банка, данная справка предоставляется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w:t>
      </w:r>
    </w:p>
    <w:p w:rsidR="00493B74" w:rsidRDefault="00493B74" w:rsidP="00493B74">
      <w:pPr>
        <w:tabs>
          <w:tab w:val="left" w:pos="-4678"/>
        </w:tabs>
        <w:ind w:left="360"/>
        <w:rPr>
          <w:b/>
        </w:rPr>
      </w:pPr>
      <w:r>
        <w:rPr>
          <w:b/>
        </w:rPr>
        <w:t xml:space="preserve">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w:t>
      </w:r>
    </w:p>
    <w:p w:rsidR="00493B74" w:rsidRDefault="00493B74" w:rsidP="00493B74">
      <w:pPr>
        <w:tabs>
          <w:tab w:val="left" w:pos="-4678"/>
        </w:tabs>
        <w:ind w:left="360"/>
        <w:rPr>
          <w:b/>
        </w:rPr>
      </w:pPr>
      <w:r>
        <w:rPr>
          <w:b/>
        </w:rPr>
        <w:t xml:space="preserve">оригинал справки установленной формы соответствующего налогового органа об отсутствии налоговой и задолженности по обязательным пенсионным взносам и социальным отчислениям более чем за три месяца </w:t>
      </w:r>
      <w:proofErr w:type="gramStart"/>
      <w:r>
        <w:rPr>
          <w:b/>
        </w:rPr>
        <w:t xml:space="preserve">( </w:t>
      </w:r>
      <w:proofErr w:type="gramEnd"/>
      <w:r>
        <w:rPr>
          <w:b/>
        </w:rPr>
        <w:t>за исключением случаев, когда срок уплаты отсрочен в соответствии с законодательством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p>
    <w:p w:rsidR="00493B74" w:rsidRDefault="00493B74" w:rsidP="00493B74">
      <w:pPr>
        <w:tabs>
          <w:tab w:val="left" w:pos="-4678"/>
        </w:tabs>
        <w:ind w:left="360"/>
        <w:rPr>
          <w:b/>
        </w:rPr>
      </w:pPr>
      <w:r>
        <w:rPr>
          <w:b/>
        </w:rPr>
        <w:t xml:space="preserve">         Потенциальный поставщик вправе подтвердить соответствие общему квалификационному требованию о платежеспособности посредством предоставления обеспечения исполнения договора в виде банковской гарантии одного либо нескольких банков </w:t>
      </w:r>
      <w:proofErr w:type="gramStart"/>
      <w:r>
        <w:rPr>
          <w:b/>
        </w:rPr>
        <w:t>–р</w:t>
      </w:r>
      <w:proofErr w:type="gramEnd"/>
      <w:r>
        <w:rPr>
          <w:b/>
        </w:rPr>
        <w:t>езидентов Республики Казахстан в размере, равном ста процентам от суммы проводимых государственных закупок вместе с заявкой на участие в конкурсе.</w:t>
      </w:r>
    </w:p>
    <w:p w:rsidR="00493B74" w:rsidRDefault="00493B74" w:rsidP="00493B74">
      <w:pPr>
        <w:tabs>
          <w:tab w:val="left" w:pos="-4678"/>
        </w:tabs>
        <w:ind w:left="360"/>
        <w:rPr>
          <w:b/>
        </w:rPr>
      </w:pPr>
      <w:r>
        <w:rPr>
          <w:b/>
        </w:rPr>
        <w:t xml:space="preserve">         Обеспечение исполнения договора о государственных закупках предоставляется потенциальным поставщиком на срок, установленный в конкурсной документации для полного исполнения обязательств по договору о государственных закупках;</w:t>
      </w:r>
    </w:p>
    <w:p w:rsidR="00493B74" w:rsidRDefault="00493B74" w:rsidP="00493B74">
      <w:pPr>
        <w:tabs>
          <w:tab w:val="left" w:pos="-4678"/>
        </w:tabs>
        <w:ind w:left="360"/>
        <w:rPr>
          <w:b/>
        </w:rPr>
      </w:pPr>
      <w:r>
        <w:rPr>
          <w:b/>
        </w:rPr>
        <w:t xml:space="preserve">         Доверенность лицу (лицам</w:t>
      </w:r>
      <w:proofErr w:type="gramStart"/>
      <w:r>
        <w:rPr>
          <w:b/>
        </w:rPr>
        <w:t xml:space="preserve"> )</w:t>
      </w:r>
      <w:proofErr w:type="gramEnd"/>
      <w:r>
        <w:rPr>
          <w:b/>
        </w:rPr>
        <w:t xml:space="preserve">, предоставляющему интересы потенциального поставщика на право подписания заявки на участие в конкурсе и на участие в заседаниях конкурсной </w:t>
      </w:r>
      <w:r>
        <w:rPr>
          <w:b/>
        </w:rPr>
        <w:lastRenderedPageBreak/>
        <w:t>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493B74" w:rsidRDefault="00493B74" w:rsidP="00493B74">
      <w:pPr>
        <w:tabs>
          <w:tab w:val="left" w:pos="-4678"/>
        </w:tabs>
        <w:ind w:left="360"/>
        <w:rPr>
          <w:b/>
        </w:rPr>
      </w:pPr>
      <w:r>
        <w:rPr>
          <w:b/>
        </w:rPr>
        <w:t xml:space="preserve">       Информацию просим  предоставить до 13-00 время, дата 07.01.2012г. по адресу; г. Караганда, ул. Брюллова,7, также к информации необходимо прилагать письменное обоснование цены на </w:t>
      </w:r>
      <w:proofErr w:type="gramStart"/>
      <w:r>
        <w:rPr>
          <w:b/>
        </w:rPr>
        <w:t xml:space="preserve">( </w:t>
      </w:r>
      <w:proofErr w:type="gramEnd"/>
      <w:r>
        <w:rPr>
          <w:b/>
        </w:rPr>
        <w:t>поставку товара, выполнение работ, оказание услуг).</w:t>
      </w:r>
    </w:p>
    <w:p w:rsidR="00493B74" w:rsidRDefault="00493B74" w:rsidP="00493B74">
      <w:pPr>
        <w:tabs>
          <w:tab w:val="left" w:pos="-4678"/>
        </w:tabs>
        <w:ind w:left="360"/>
        <w:rPr>
          <w:b/>
        </w:rPr>
      </w:pPr>
      <w:r>
        <w:rPr>
          <w:b/>
        </w:rPr>
        <w:t>Дополнительную информацию и справку можно получить по телефону; 44-33-94</w:t>
      </w:r>
    </w:p>
    <w:p w:rsidR="00493B74" w:rsidRDefault="00493B74" w:rsidP="00493B74">
      <w:pPr>
        <w:tabs>
          <w:tab w:val="left" w:pos="-4678"/>
        </w:tabs>
        <w:ind w:left="360"/>
        <w:rPr>
          <w:b/>
        </w:rPr>
      </w:pPr>
    </w:p>
    <w:p w:rsidR="00493B74" w:rsidRDefault="00493B74" w:rsidP="00493B74">
      <w:pPr>
        <w:tabs>
          <w:tab w:val="left" w:pos="-4678"/>
        </w:tabs>
        <w:ind w:left="360"/>
        <w:rPr>
          <w:b/>
        </w:rPr>
      </w:pPr>
    </w:p>
    <w:p w:rsidR="00493B74" w:rsidRDefault="00493B74" w:rsidP="00493B74">
      <w:pPr>
        <w:tabs>
          <w:tab w:val="left" w:pos="-4678"/>
        </w:tabs>
        <w:ind w:left="360"/>
        <w:rPr>
          <w:b/>
        </w:rPr>
      </w:pPr>
    </w:p>
    <w:p w:rsidR="00493B74" w:rsidRDefault="00493B74" w:rsidP="00493B74">
      <w:pPr>
        <w:tabs>
          <w:tab w:val="left" w:pos="-4678"/>
        </w:tabs>
        <w:ind w:left="360"/>
        <w:rPr>
          <w:b/>
        </w:rPr>
      </w:pPr>
    </w:p>
    <w:p w:rsidR="00493B74" w:rsidRDefault="00493B74" w:rsidP="00493B74">
      <w:pPr>
        <w:tabs>
          <w:tab w:val="left" w:pos="-4678"/>
        </w:tabs>
        <w:ind w:left="360"/>
        <w:rPr>
          <w:b/>
        </w:rPr>
      </w:pPr>
      <w:r>
        <w:rPr>
          <w:b/>
        </w:rPr>
        <w:t>Организатор государственных закупок                            Садыков Б.М.</w:t>
      </w:r>
    </w:p>
    <w:p w:rsidR="00493B74" w:rsidRDefault="00493B74" w:rsidP="00493B74">
      <w:pPr>
        <w:tabs>
          <w:tab w:val="left" w:pos="-4678"/>
        </w:tabs>
        <w:ind w:left="360"/>
        <w:rPr>
          <w:b/>
        </w:rPr>
      </w:pPr>
    </w:p>
    <w:p w:rsidR="00493B74" w:rsidRDefault="00493B74" w:rsidP="00493B74">
      <w:pPr>
        <w:tabs>
          <w:tab w:val="left" w:pos="-4678"/>
        </w:tabs>
        <w:jc w:val="right"/>
        <w:rPr>
          <w:b/>
        </w:rPr>
      </w:pPr>
    </w:p>
    <w:p w:rsidR="00493B74" w:rsidRDefault="00493B74" w:rsidP="00493B74">
      <w:pPr>
        <w:jc w:val="right"/>
        <w:rPr>
          <w:b/>
        </w:rPr>
      </w:pPr>
    </w:p>
    <w:p w:rsidR="00493B74" w:rsidRDefault="00493B74" w:rsidP="00493B74">
      <w:pPr>
        <w:jc w:val="right"/>
        <w:rPr>
          <w:b/>
        </w:rPr>
      </w:pPr>
    </w:p>
    <w:p w:rsidR="00493B74" w:rsidRDefault="00493B74" w:rsidP="00493B74">
      <w:pPr>
        <w:jc w:val="right"/>
        <w:rPr>
          <w:b/>
        </w:rPr>
      </w:pPr>
    </w:p>
    <w:p w:rsidR="00FE5AF3" w:rsidRDefault="00FE5AF3">
      <w:pPr>
        <w:rPr>
          <w:b/>
        </w:rPr>
      </w:pPr>
      <w:r>
        <w:rPr>
          <w:b/>
        </w:rPr>
        <w:br w:type="page"/>
      </w:r>
    </w:p>
    <w:p w:rsidR="00EF15EC" w:rsidRPr="00631E45" w:rsidRDefault="00EF15EC">
      <w:pPr>
        <w:rPr>
          <w:b/>
        </w:rPr>
      </w:pPr>
    </w:p>
    <w:sectPr w:rsidR="00EF15EC" w:rsidRPr="00631E45" w:rsidSect="00070F0B">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7A5E"/>
    <w:multiLevelType w:val="hybridMultilevel"/>
    <w:tmpl w:val="18F616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91601"/>
    <w:rsid w:val="000064F8"/>
    <w:rsid w:val="00070F0B"/>
    <w:rsid w:val="0008069D"/>
    <w:rsid w:val="0010798C"/>
    <w:rsid w:val="00155B16"/>
    <w:rsid w:val="001C1C2E"/>
    <w:rsid w:val="001E285A"/>
    <w:rsid w:val="001E7D11"/>
    <w:rsid w:val="001F593F"/>
    <w:rsid w:val="002A0810"/>
    <w:rsid w:val="00300AC0"/>
    <w:rsid w:val="00407DA7"/>
    <w:rsid w:val="00493B74"/>
    <w:rsid w:val="00631E45"/>
    <w:rsid w:val="00667AD0"/>
    <w:rsid w:val="006A3CEF"/>
    <w:rsid w:val="006D1985"/>
    <w:rsid w:val="007629DE"/>
    <w:rsid w:val="00891601"/>
    <w:rsid w:val="008C172E"/>
    <w:rsid w:val="00A53CC1"/>
    <w:rsid w:val="00A843E9"/>
    <w:rsid w:val="00A9158B"/>
    <w:rsid w:val="00AC2EA0"/>
    <w:rsid w:val="00CF2410"/>
    <w:rsid w:val="00E0463F"/>
    <w:rsid w:val="00ED33B0"/>
    <w:rsid w:val="00EF15EC"/>
    <w:rsid w:val="00F636DB"/>
    <w:rsid w:val="00FB169A"/>
    <w:rsid w:val="00FE5A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6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91601"/>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916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91601"/>
    <w:rPr>
      <w:color w:val="0000FF"/>
      <w:u w:val="single"/>
    </w:rPr>
  </w:style>
  <w:style w:type="paragraph" w:styleId="a5">
    <w:name w:val="Plain Text"/>
    <w:aliases w:val=" Знак"/>
    <w:basedOn w:val="a"/>
    <w:link w:val="a6"/>
    <w:rsid w:val="00AC2EA0"/>
    <w:pPr>
      <w:spacing w:after="0" w:line="240" w:lineRule="auto"/>
    </w:pPr>
    <w:rPr>
      <w:rFonts w:ascii="Courier New" w:eastAsia="Times New Roman" w:hAnsi="Courier New" w:cs="Times New Roman"/>
      <w:sz w:val="20"/>
      <w:szCs w:val="20"/>
    </w:rPr>
  </w:style>
  <w:style w:type="character" w:customStyle="1" w:styleId="a6">
    <w:name w:val="Текст Знак"/>
    <w:aliases w:val=" Знак Знак"/>
    <w:basedOn w:val="a0"/>
    <w:link w:val="a5"/>
    <w:rsid w:val="00AC2EA0"/>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128324534">
      <w:bodyDiv w:val="1"/>
      <w:marLeft w:val="0"/>
      <w:marRight w:val="0"/>
      <w:marTop w:val="0"/>
      <w:marBottom w:val="0"/>
      <w:divBdr>
        <w:top w:val="none" w:sz="0" w:space="0" w:color="auto"/>
        <w:left w:val="none" w:sz="0" w:space="0" w:color="auto"/>
        <w:bottom w:val="none" w:sz="0" w:space="0" w:color="auto"/>
        <w:right w:val="none" w:sz="0" w:space="0" w:color="auto"/>
      </w:divBdr>
    </w:div>
    <w:div w:id="106846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1211</Words>
  <Characters>6906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8101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18</cp:revision>
  <cp:lastPrinted>2012-01-09T09:27:00Z</cp:lastPrinted>
  <dcterms:created xsi:type="dcterms:W3CDTF">2011-10-14T08:46:00Z</dcterms:created>
  <dcterms:modified xsi:type="dcterms:W3CDTF">2012-01-10T06:49:00Z</dcterms:modified>
</cp:coreProperties>
</file>