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4D53">
      <w:pPr>
        <w:pStyle w:val="Style1"/>
        <w:widowControl/>
        <w:spacing w:before="53" w:line="269" w:lineRule="exact"/>
        <w:ind w:left="4440"/>
        <w:rPr>
          <w:rStyle w:val="FontStyle11"/>
        </w:rPr>
      </w:pPr>
      <w:r>
        <w:rPr>
          <w:rStyle w:val="FontStyle11"/>
        </w:rPr>
        <w:t>Протокол</w:t>
      </w:r>
    </w:p>
    <w:p w:rsidR="00000000" w:rsidRDefault="00C14D53">
      <w:pPr>
        <w:pStyle w:val="Style2"/>
        <w:widowControl/>
        <w:spacing w:line="269" w:lineRule="exact"/>
        <w:ind w:left="1766" w:right="1589"/>
        <w:rPr>
          <w:rStyle w:val="FontStyle13"/>
        </w:rPr>
      </w:pPr>
      <w:r>
        <w:rPr>
          <w:rStyle w:val="FontStyle13"/>
        </w:rPr>
        <w:t>услуги по обеспечению горячим питанием школьников из малообеспеченных семей с 1-ого по 11-ые классы</w:t>
      </w:r>
    </w:p>
    <w:p w:rsidR="00000000" w:rsidRDefault="00C14D53">
      <w:pPr>
        <w:pStyle w:val="Style3"/>
        <w:widowControl/>
        <w:spacing w:line="240" w:lineRule="exact"/>
        <w:ind w:left="490"/>
        <w:jc w:val="both"/>
        <w:rPr>
          <w:sz w:val="20"/>
          <w:szCs w:val="20"/>
        </w:rPr>
      </w:pPr>
    </w:p>
    <w:p w:rsidR="00000000" w:rsidRDefault="00C14D53">
      <w:pPr>
        <w:pStyle w:val="Style3"/>
        <w:widowControl/>
        <w:tabs>
          <w:tab w:val="left" w:pos="7214"/>
        </w:tabs>
        <w:spacing w:before="67"/>
        <w:ind w:left="490"/>
        <w:jc w:val="both"/>
        <w:rPr>
          <w:rStyle w:val="FontStyle12"/>
        </w:rPr>
      </w:pPr>
      <w:r>
        <w:rPr>
          <w:rStyle w:val="FontStyle12"/>
          <w:u w:val="single"/>
        </w:rPr>
        <w:t>г.Караганда</w:t>
      </w:r>
      <w:r>
        <w:rPr>
          <w:rStyle w:val="FontStyle12"/>
          <w:spacing w:val="0"/>
          <w:sz w:val="20"/>
          <w:szCs w:val="20"/>
        </w:rPr>
        <w:tab/>
      </w:r>
      <w:r>
        <w:rPr>
          <w:rStyle w:val="FontStyle12"/>
        </w:rPr>
        <w:t>08 января 2016 года</w:t>
      </w:r>
    </w:p>
    <w:p w:rsidR="00000000" w:rsidRDefault="00C14D53" w:rsidP="00044EC8">
      <w:pPr>
        <w:pStyle w:val="Style4"/>
        <w:widowControl/>
        <w:numPr>
          <w:ilvl w:val="0"/>
          <w:numId w:val="1"/>
        </w:numPr>
        <w:tabs>
          <w:tab w:val="left" w:pos="614"/>
        </w:tabs>
        <w:spacing w:before="533"/>
        <w:rPr>
          <w:rStyle w:val="FontStyle13"/>
        </w:rPr>
      </w:pPr>
      <w:r>
        <w:rPr>
          <w:rStyle w:val="FontStyle13"/>
        </w:rPr>
        <w:t>Организатор КГУ «Средняя общеобразовате</w:t>
      </w:r>
      <w:r>
        <w:rPr>
          <w:rStyle w:val="FontStyle13"/>
        </w:rPr>
        <w:t>льная школа № 15», находящийся по адресу г.Караганда, ул.Сатыбалдина,19 .</w:t>
      </w:r>
    </w:p>
    <w:p w:rsidR="00000000" w:rsidRDefault="00C14D53" w:rsidP="00044EC8">
      <w:pPr>
        <w:pStyle w:val="Style4"/>
        <w:widowControl/>
        <w:numPr>
          <w:ilvl w:val="0"/>
          <w:numId w:val="1"/>
        </w:numPr>
        <w:tabs>
          <w:tab w:val="left" w:pos="614"/>
        </w:tabs>
        <w:rPr>
          <w:rStyle w:val="FontStyle13"/>
        </w:rPr>
      </w:pPr>
      <w:r>
        <w:rPr>
          <w:rStyle w:val="FontStyle13"/>
        </w:rPr>
        <w:t>Сумма, выделенная для закупки 475238-40 Четыреста семьдесят пять тысяч двести тридцать восемь тенге 40 тиын).</w:t>
      </w:r>
    </w:p>
    <w:p w:rsidR="00000000" w:rsidRDefault="00C14D53">
      <w:pPr>
        <w:pStyle w:val="Style4"/>
        <w:widowControl/>
        <w:tabs>
          <w:tab w:val="left" w:pos="758"/>
        </w:tabs>
        <w:spacing w:before="5"/>
        <w:rPr>
          <w:rStyle w:val="FontStyle13"/>
          <w:u w:val="single"/>
        </w:rPr>
      </w:pPr>
      <w:r>
        <w:rPr>
          <w:rStyle w:val="FontStyle13"/>
        </w:rPr>
        <w:t>3.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Обоснования применения данного способа Правила организации питан</w:t>
      </w:r>
      <w:r>
        <w:rPr>
          <w:rStyle w:val="FontStyle13"/>
        </w:rPr>
        <w:t>ия</w:t>
      </w:r>
      <w:r>
        <w:rPr>
          <w:rStyle w:val="FontStyle13"/>
        </w:rPr>
        <w:br/>
        <w:t>обучающихся в организациях среднего образования, утвержденных приказом Министра</w:t>
      </w:r>
      <w:r>
        <w:rPr>
          <w:rStyle w:val="FontStyle13"/>
        </w:rPr>
        <w:br/>
        <w:t xml:space="preserve">образования и науки РК №20 от 20.01.2016г. п.З пп.68 </w:t>
      </w:r>
      <w:r>
        <w:rPr>
          <w:rStyle w:val="FontStyle13"/>
          <w:u w:val="single"/>
        </w:rPr>
        <w:t>Приказ № 4 от 08.01.2016г.</w:t>
      </w:r>
    </w:p>
    <w:p w:rsidR="00000000" w:rsidRDefault="00C14D53">
      <w:pPr>
        <w:pStyle w:val="Style4"/>
        <w:widowControl/>
        <w:tabs>
          <w:tab w:val="left" w:pos="720"/>
        </w:tabs>
        <w:ind w:left="475" w:firstLine="0"/>
        <w:jc w:val="left"/>
        <w:rPr>
          <w:rStyle w:val="FontStyle13"/>
          <w:u w:val="single"/>
        </w:rPr>
      </w:pPr>
      <w:r>
        <w:rPr>
          <w:rStyle w:val="FontStyle13"/>
        </w:rPr>
        <w:t>4.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Соответствие поставщика квалификационным требованиям </w:t>
      </w:r>
      <w:r>
        <w:rPr>
          <w:rStyle w:val="FontStyle13"/>
          <w:u w:val="single"/>
        </w:rPr>
        <w:t>соответствует.</w:t>
      </w:r>
    </w:p>
    <w:p w:rsidR="00000000" w:rsidRDefault="00C14D53">
      <w:pPr>
        <w:pStyle w:val="Style4"/>
        <w:widowControl/>
        <w:tabs>
          <w:tab w:val="left" w:pos="600"/>
        </w:tabs>
        <w:ind w:firstLine="355"/>
        <w:rPr>
          <w:rStyle w:val="FontStyle13"/>
        </w:rPr>
      </w:pPr>
      <w:r>
        <w:rPr>
          <w:rStyle w:val="FontStyle13"/>
        </w:rPr>
        <w:t>5.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Наименование и мест</w:t>
      </w:r>
      <w:r>
        <w:rPr>
          <w:rStyle w:val="FontStyle13"/>
        </w:rPr>
        <w:t>онахождение поставщика с которым будет заключен договор и</w:t>
      </w:r>
      <w:r>
        <w:rPr>
          <w:rStyle w:val="FontStyle13"/>
        </w:rPr>
        <w:br/>
        <w:t>цена такого договора: ЖК «Ким Сунхи Анатольевна» находящийся по адресу г.Караганда</w:t>
      </w:r>
      <w:r>
        <w:rPr>
          <w:rStyle w:val="FontStyle13"/>
        </w:rPr>
        <w:br/>
        <w:t>ул. Олимпийская, 30 Цена договора- 475238-40 Четыреста семьдесят пять тысяч двести</w:t>
      </w:r>
      <w:r>
        <w:rPr>
          <w:rStyle w:val="FontStyle13"/>
        </w:rPr>
        <w:br/>
        <w:t>тридцать восемь тенге 40 тиын).</w:t>
      </w:r>
    </w:p>
    <w:p w:rsidR="00000000" w:rsidRDefault="00C14D53">
      <w:pPr>
        <w:pStyle w:val="Style4"/>
        <w:widowControl/>
        <w:tabs>
          <w:tab w:val="left" w:pos="720"/>
        </w:tabs>
        <w:spacing w:before="5"/>
        <w:ind w:left="475" w:firstLine="0"/>
        <w:jc w:val="left"/>
        <w:rPr>
          <w:rStyle w:val="FontStyle13"/>
        </w:rPr>
      </w:pPr>
      <w:r>
        <w:rPr>
          <w:rStyle w:val="FontStyle13"/>
        </w:rPr>
        <w:t>6.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Организатор РЕШИЛ:</w:t>
      </w:r>
    </w:p>
    <w:p w:rsidR="00000000" w:rsidRDefault="00C14D53" w:rsidP="00044EC8">
      <w:pPr>
        <w:pStyle w:val="Style4"/>
        <w:widowControl/>
        <w:numPr>
          <w:ilvl w:val="0"/>
          <w:numId w:val="2"/>
        </w:numPr>
        <w:tabs>
          <w:tab w:val="left" w:pos="648"/>
        </w:tabs>
        <w:ind w:firstLine="355"/>
        <w:rPr>
          <w:rStyle w:val="FontStyle13"/>
        </w:rPr>
      </w:pPr>
      <w:r>
        <w:rPr>
          <w:rStyle w:val="FontStyle13"/>
        </w:rPr>
        <w:t>закупить услуги у поставщика ЖК «Ким Сунхи Анатольевна» находящийся по адресу г.Караганда ул. Олимпийская, 30</w:t>
      </w:r>
    </w:p>
    <w:p w:rsidR="00000000" w:rsidRDefault="00C14D53" w:rsidP="00044EC8">
      <w:pPr>
        <w:pStyle w:val="Style4"/>
        <w:widowControl/>
        <w:numPr>
          <w:ilvl w:val="0"/>
          <w:numId w:val="2"/>
        </w:numPr>
        <w:tabs>
          <w:tab w:val="left" w:pos="648"/>
        </w:tabs>
        <w:ind w:firstLine="355"/>
        <w:rPr>
          <w:rStyle w:val="FontStyle13"/>
        </w:rPr>
      </w:pPr>
      <w:r>
        <w:rPr>
          <w:rStyle w:val="FontStyle13"/>
        </w:rPr>
        <w:t xml:space="preserve">Заказчику КГУ «Средняя общеобразовательная школа № 15», в срок по 08 января 2016 года заключить договор с ЖК «Ким </w:t>
      </w:r>
      <w:r>
        <w:rPr>
          <w:rStyle w:val="FontStyle13"/>
        </w:rPr>
        <w:t>Сунхи Анатольевна».</w:t>
      </w:r>
    </w:p>
    <w:p w:rsidR="00000000" w:rsidRDefault="00C14D53" w:rsidP="00044EC8">
      <w:pPr>
        <w:pStyle w:val="Style4"/>
        <w:widowControl/>
        <w:numPr>
          <w:ilvl w:val="0"/>
          <w:numId w:val="2"/>
        </w:numPr>
        <w:tabs>
          <w:tab w:val="left" w:pos="648"/>
        </w:tabs>
        <w:ind w:firstLine="355"/>
        <w:rPr>
          <w:rStyle w:val="FontStyle13"/>
        </w:rPr>
      </w:pPr>
      <w:r>
        <w:rPr>
          <w:rStyle w:val="FontStyle13"/>
        </w:rPr>
        <w:t>Организатору КГУ «Средняя общеобразовательная школа № 15» направить текст настоящего протокола на интернет-ресурс Заказчика.</w:t>
      </w:r>
    </w:p>
    <w:p w:rsidR="00000000" w:rsidRDefault="00C14D53">
      <w:pPr>
        <w:pStyle w:val="Style7"/>
        <w:widowControl/>
        <w:spacing w:line="274" w:lineRule="exact"/>
        <w:rPr>
          <w:rStyle w:val="FontStyle13"/>
        </w:rPr>
      </w:pPr>
      <w:r>
        <w:rPr>
          <w:rStyle w:val="FontStyle13"/>
        </w:rPr>
        <w:t>Подписи уполномоченного представителя организатора государственных закупок и первого руководителя либо отв</w:t>
      </w:r>
      <w:r>
        <w:rPr>
          <w:rStyle w:val="FontStyle13"/>
        </w:rPr>
        <w:t>етственного секретаря или иного осуществляющего полномочия ответственного секретаря должностного лица, заказчика либо лица, исполняющего его обязанности.</w:t>
      </w:r>
    </w:p>
    <w:p w:rsidR="00000000" w:rsidRDefault="00C14D53">
      <w:pPr>
        <w:pStyle w:val="Style7"/>
        <w:widowControl/>
        <w:spacing w:line="274" w:lineRule="exact"/>
        <w:rPr>
          <w:rStyle w:val="FontStyle13"/>
        </w:rPr>
        <w:sectPr w:rsidR="00000000">
          <w:type w:val="continuous"/>
          <w:pgSz w:w="11905" w:h="16837"/>
          <w:pgMar w:top="933" w:right="905" w:bottom="1440" w:left="1553" w:header="720" w:footer="720" w:gutter="0"/>
          <w:cols w:space="60"/>
          <w:noEndnote/>
        </w:sectPr>
      </w:pPr>
    </w:p>
    <w:p w:rsidR="00044EC8" w:rsidRDefault="00C14D53">
      <w:pPr>
        <w:pStyle w:val="Style6"/>
        <w:widowControl/>
        <w:jc w:val="both"/>
        <w:rPr>
          <w:rStyle w:val="FontStyle13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6pt;margin-top:55.7pt;width:99.15pt;height:12.7pt;z-index:251657216;mso-wrap-edited:f;mso-wrap-distance-left:1.9pt;mso-wrap-distance-top:46.1pt;mso-wrap-distance-right:1.9pt;mso-wrap-distance-bottom:27.1pt;mso-position-horizontal-relative:margin" filled="f" stroked="f">
            <v:textbox inset="0,0,0,0">
              <w:txbxContent>
                <w:p w:rsidR="00000000" w:rsidRDefault="00C14D53">
                  <w:pPr>
                    <w:pStyle w:val="Style5"/>
                    <w:widowControl/>
                    <w:jc w:val="both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>Мунайтпасов М.К.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27" type="#_x0000_t202" style="position:absolute;left:0;text-align:left;margin-left:0;margin-top:55.9pt;width:226.55pt;height:12.7pt;z-index:251658240;mso-wrap-edited:f;mso-wrap-distance-left:1.9pt;mso-wrap-distance-top:46.3pt;mso-wrap-distance-right:1.9pt;mso-wrap-distance-bottom:27.6pt;mso-position-horizontal-relative:margin" filled="f" stroked="f">
            <v:textbox inset="0,0,0,0">
              <w:txbxContent>
                <w:p w:rsidR="00000000" w:rsidRDefault="00C14D53">
                  <w:pPr>
                    <w:pStyle w:val="Style6"/>
                    <w:widowControl/>
                    <w:jc w:val="both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>Уполномоченный представитель организато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28" type="#_x0000_t202" style="position:absolute;left:0;text-align:left;margin-left:231.6pt;margin-top:24.5pt;width:159.35pt;height:125.75pt;z-index:251656192;mso-wrap-edited:f;mso-wrap-distance-left:1.9pt;mso-wrap-distance-top:14.9pt;mso-wrap-distance-right:1.9pt;mso-position-horizontal-relative:margin" filled="f" stroked="f">
            <v:textbox inset="0,0,0,0">
              <w:txbxContent>
                <w:p w:rsidR="00000000" w:rsidRDefault="00044EC8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19300" cy="160020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29" type="#_x0000_t202" style="position:absolute;left:0;text-align:left;margin-left:386.9pt;margin-top:95.5pt;width:80.85pt;height:12.7pt;z-index:251659264;mso-wrap-edited:f;mso-wrap-distance-left:1.9pt;mso-wrap-distance-top:22.3pt;mso-wrap-distance-right:1.9pt;mso-wrap-distance-bottom:42pt;mso-position-horizontal-relative:margin" filled="f" stroked="f">
            <v:textbox inset="0,0,0,0">
              <w:txbxContent>
                <w:p w:rsidR="00000000" w:rsidRDefault="00C14D53">
                  <w:pPr>
                    <w:pStyle w:val="Style8"/>
                    <w:widowControl/>
                    <w:jc w:val="both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>Бактыбаев А.Б.</w:t>
                  </w:r>
                </w:p>
              </w:txbxContent>
            </v:textbox>
            <w10:wrap type="topAndBottom" anchorx="margin"/>
          </v:shape>
        </w:pict>
      </w:r>
      <w:r>
        <w:rPr>
          <w:rStyle w:val="FontStyle13"/>
        </w:rPr>
        <w:t>/Директор КГУ «СОШ №15»</w:t>
      </w:r>
    </w:p>
    <w:sectPr w:rsidR="00044EC8">
      <w:type w:val="continuous"/>
      <w:pgSz w:w="11905" w:h="16837"/>
      <w:pgMar w:top="933" w:right="7342" w:bottom="1440" w:left="155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D53" w:rsidRDefault="00C14D53">
      <w:r>
        <w:separator/>
      </w:r>
    </w:p>
  </w:endnote>
  <w:endnote w:type="continuationSeparator" w:id="0">
    <w:p w:rsidR="00C14D53" w:rsidRDefault="00C14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D53" w:rsidRDefault="00C14D53">
      <w:r>
        <w:separator/>
      </w:r>
    </w:p>
  </w:footnote>
  <w:footnote w:type="continuationSeparator" w:id="0">
    <w:p w:rsidR="00C14D53" w:rsidRDefault="00C14D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35C2"/>
    <w:multiLevelType w:val="singleLevel"/>
    <w:tmpl w:val="90C8ED5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">
    <w:nsid w:val="438F0EB9"/>
    <w:multiLevelType w:val="singleLevel"/>
    <w:tmpl w:val="035A111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55B36"/>
    <w:rsid w:val="00044EC8"/>
    <w:rsid w:val="00955B36"/>
    <w:rsid w:val="00C1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4" w:lineRule="exact"/>
      <w:jc w:val="righ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4" w:lineRule="exact"/>
      <w:ind w:firstLine="360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5" w:lineRule="exact"/>
      <w:ind w:firstLine="350"/>
      <w:jc w:val="both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2016-02-16T09:41:00Z</dcterms:created>
  <dcterms:modified xsi:type="dcterms:W3CDTF">2016-02-16T09:42:00Z</dcterms:modified>
</cp:coreProperties>
</file>