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39" w:rsidRPr="001A4C93" w:rsidRDefault="007767EB">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w:t>
      </w:r>
      <w:r w:rsidR="001A4C93">
        <w:rPr>
          <w:rFonts w:ascii="Times New Roman" w:hAnsi="Times New Roman" w:cs="Times New Roman"/>
          <w:sz w:val="28"/>
          <w:szCs w:val="28"/>
          <w:lang w:val="kk-KZ"/>
        </w:rPr>
        <w:t xml:space="preserve">                             Бұх</w:t>
      </w:r>
      <w:r w:rsidRPr="001A4C93">
        <w:rPr>
          <w:rFonts w:ascii="Times New Roman" w:hAnsi="Times New Roman" w:cs="Times New Roman"/>
          <w:sz w:val="28"/>
          <w:szCs w:val="28"/>
          <w:lang w:val="kk-KZ"/>
        </w:rPr>
        <w:t>арбаева З.Ғ.</w:t>
      </w:r>
    </w:p>
    <w:p w:rsidR="007767EB" w:rsidRPr="001A4C93" w:rsidRDefault="007767EB">
      <w:pPr>
        <w:rPr>
          <w:rFonts w:ascii="Times New Roman" w:hAnsi="Times New Roman" w:cs="Times New Roman"/>
          <w:sz w:val="28"/>
          <w:szCs w:val="28"/>
          <w:lang w:val="kk-KZ"/>
        </w:rPr>
      </w:pPr>
      <w:r w:rsidRPr="001A4C93">
        <w:rPr>
          <w:rFonts w:ascii="Times New Roman" w:hAnsi="Times New Roman" w:cs="Times New Roman"/>
          <w:sz w:val="28"/>
          <w:szCs w:val="28"/>
          <w:lang w:val="kk-KZ"/>
        </w:rPr>
        <w:t>№10 Жалпы білім  беретін орта мектебінің бастауыш сынып мұғалімі.</w:t>
      </w:r>
    </w:p>
    <w:p w:rsidR="007767EB" w:rsidRPr="001A4C93" w:rsidRDefault="007767EB">
      <w:pPr>
        <w:rPr>
          <w:rFonts w:ascii="Times New Roman" w:hAnsi="Times New Roman" w:cs="Times New Roman"/>
          <w:sz w:val="28"/>
          <w:szCs w:val="28"/>
          <w:lang w:val="kk-KZ"/>
        </w:rPr>
      </w:pPr>
      <w:r w:rsidRPr="001A4C93">
        <w:rPr>
          <w:rFonts w:ascii="Times New Roman" w:hAnsi="Times New Roman" w:cs="Times New Roman"/>
          <w:sz w:val="28"/>
          <w:szCs w:val="28"/>
          <w:lang w:val="kk-KZ"/>
        </w:rPr>
        <w:t>12 Жылдық орта  білім  беруге  көшу.</w:t>
      </w:r>
    </w:p>
    <w:p w:rsidR="00F04C33" w:rsidRPr="001A4C93" w:rsidRDefault="007767EB">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Қазіргі  таңда республикамызда  12  жылдық  білім  беруге  көшу  дайындық  жұмыстары  жан – жақты  талқылануда. Мұндағы  біздің  басты ұстанымыз  тұлғаның  жеке  дамуына  негізделген, жан – жақты зерттеліп,  сараланып  білім берудің  үлгісінің  басым  бағыттарын  айқындау  </w:t>
      </w:r>
      <w:r w:rsidR="00F04C33" w:rsidRPr="001A4C93">
        <w:rPr>
          <w:rFonts w:ascii="Times New Roman" w:hAnsi="Times New Roman" w:cs="Times New Roman"/>
          <w:sz w:val="28"/>
          <w:szCs w:val="28"/>
          <w:lang w:val="kk-KZ"/>
        </w:rPr>
        <w:t>нәтижесінде   еліміздің  әлемдік  өркениетке  негізделген  білім  саясатын  Республикамызда  12  жылдық  білім  беруге  өшу  мәселесі  2000 -  2001  оқу    жылынан  басталғаны  баршамызға  белгілі.</w:t>
      </w:r>
    </w:p>
    <w:p w:rsidR="00F04C33" w:rsidRPr="001A4C93" w:rsidRDefault="00F04C33">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12 жылдық   білім  беру  жүйесіне  көшу  қоғамдағы  елеулі  өзгерістер  мен  адамдар  арасындағы  қарым – қатынас  құралдарының  қарыштап  дамуына байланысты  жаңа  адамды  қалыптастыруды  көздеген   заман  талабы.</w:t>
      </w:r>
    </w:p>
    <w:p w:rsidR="007767EB" w:rsidRPr="001A4C93" w:rsidRDefault="00F04C33">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Қоғам  сұранысынан   туындап  отырған  талапқа  сәйкес оқушының  ой – өрісін   дамытып,  алған  білімдерін  өз   тәжірибесінде  жаңа  жағдайларда</w:t>
      </w:r>
      <w:r w:rsidR="004F5323" w:rsidRPr="001A4C93">
        <w:rPr>
          <w:rFonts w:ascii="Times New Roman" w:hAnsi="Times New Roman" w:cs="Times New Roman"/>
          <w:sz w:val="28"/>
          <w:szCs w:val="28"/>
          <w:lang w:val="kk-KZ"/>
        </w:rPr>
        <w:t xml:space="preserve">  қолдану  біліктілігін, ізденімпаз,  шығармашыл  тұлға   қалыптастырудың  бірден – бір  жолы.  12     жылдық  білім  беруге  көшу  екекнін  әлемдік  тәжірибе  дәлеледеп   отыр.</w:t>
      </w:r>
    </w:p>
    <w:p w:rsidR="004F5323" w:rsidRPr="001A4C93" w:rsidRDefault="004F5323">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12жылдық  оқытудағы  басты  мақсат – қарқынды  дамып  келе жатқан   ортада  өмір  сүруге  қабілетті, өзін – өзі   дамытуға,  өз  ойын  еркін  айта  білуге,   өз   қалауымен  қоғам  талабына  сай  өзін  көрсете  білуге  бейім,  жоғары білімді  шығармашыл  дамыған  тұлғаны  қалыптастыру.</w:t>
      </w:r>
    </w:p>
    <w:p w:rsidR="004F5323" w:rsidRPr="001A4C93" w:rsidRDefault="004F5323">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12  жылдық  білім  беруге   көшуде  баланы  мектепке  неше   жастан  қабылдау  керек   деген  заңды  сұрақ  туындады. Оған  12  жылдық  орталық</w:t>
      </w:r>
      <w:r w:rsidR="005312F8" w:rsidRPr="001A4C93">
        <w:rPr>
          <w:rFonts w:ascii="Times New Roman" w:hAnsi="Times New Roman" w:cs="Times New Roman"/>
          <w:sz w:val="28"/>
          <w:szCs w:val="28"/>
          <w:lang w:val="kk-KZ"/>
        </w:rPr>
        <w:t xml:space="preserve">  қызметкерлері  мен  авторлардың  әлемдік  тәжірибелерді  оқып  зерделуі,  пікір – сайысы,  тұжырымды  ой – қорытындысының  нәтижесінде  сыныпқа 6 жастан  қабылдану  мәселесі  шешілді.  Білім  мазмұнын  жаңартудағы  бұл  үрдіс  барша  педагог  қауымға,  сондай – ақ  ата – анаға да  үлкен   жауапкершілік жүктейді.  Мектепке  6  жастан  қабылдау   дұрыс  болып   отыр, өйткені  осы  жастағы   балаларлдың  білуге  деген  құштарлығы  мен  қызығушылығы  басым.  Оқыту  процесі  бұл  жаста  негізінен  ойын   түрінде  жүргізіледі.  Сондықтан  балалардың  психологиялық  ерекшелігін  ескер</w:t>
      </w:r>
      <w:r w:rsidR="007411A0" w:rsidRPr="001A4C93">
        <w:rPr>
          <w:rFonts w:ascii="Times New Roman" w:hAnsi="Times New Roman" w:cs="Times New Roman"/>
          <w:sz w:val="28"/>
          <w:szCs w:val="28"/>
          <w:lang w:val="kk-KZ"/>
        </w:rPr>
        <w:t xml:space="preserve">е, сабақта  ойын  элементтерін  көбірек    пайдалану  қажетігін   ұсынып  отыр.  Ойын  ойды  қозғайды. «Баланын  ойынын  тыйғанаң – ойлауын  тығаның»  </w:t>
      </w:r>
      <w:r w:rsidR="007411A0" w:rsidRPr="001A4C93">
        <w:rPr>
          <w:rFonts w:ascii="Times New Roman" w:hAnsi="Times New Roman" w:cs="Times New Roman"/>
          <w:sz w:val="28"/>
          <w:szCs w:val="28"/>
          <w:lang w:val="kk-KZ"/>
        </w:rPr>
        <w:lastRenderedPageBreak/>
        <w:t>деген  қағида  бекер  айтылмаған.  Баланың  әр  қадамы  ойынмен  ғана  алға  жылжиды, дамиды, жетіледі.  Ойын  баласы  ойнап  жүріп  өседі,  жетіледі. Дидактиталық  ойындар  арнайы  мақсатты  көздейді. Мұндағы  ойынның  мақсаты  бағдарламада  анықталған  білім</w:t>
      </w:r>
      <w:r w:rsidR="0001012F" w:rsidRPr="001A4C93">
        <w:rPr>
          <w:rFonts w:ascii="Times New Roman" w:hAnsi="Times New Roman" w:cs="Times New Roman"/>
          <w:sz w:val="28"/>
          <w:szCs w:val="28"/>
          <w:lang w:val="kk-KZ"/>
        </w:rPr>
        <w:t>,  білік</w:t>
      </w:r>
      <w:r w:rsidR="007411A0" w:rsidRPr="001A4C93">
        <w:rPr>
          <w:rFonts w:ascii="Times New Roman" w:hAnsi="Times New Roman" w:cs="Times New Roman"/>
          <w:sz w:val="28"/>
          <w:szCs w:val="28"/>
          <w:lang w:val="kk-KZ"/>
        </w:rPr>
        <w:t xml:space="preserve">   жане   дағдылар  жайында</w:t>
      </w:r>
      <w:r w:rsidR="0001012F" w:rsidRPr="001A4C93">
        <w:rPr>
          <w:rFonts w:ascii="Times New Roman" w:hAnsi="Times New Roman" w:cs="Times New Roman"/>
          <w:sz w:val="28"/>
          <w:szCs w:val="28"/>
          <w:lang w:val="kk-KZ"/>
        </w:rPr>
        <w:t xml:space="preserve">  түсінік  беру,  оларды  қалыптасыру,  қайталау  жане  пысықтау.  Ойын  кезінде   баланың  ортамен  қарым – қатынасы  кеңейіп,   таным  қабілеті  артады,  мінез – құлқы  қалыптасады.  Ойынды  ұйымдастыру  мұғалімнің  кәсіби   шеберлігі  мен  шығармашылық  ізденісіне  тікелей  байланысты.  Бала  ойын   үстінде  білімді  игеріп  жатқанын,  ал  оқу  үрдісінің  ойынға  қалай  ұласып  кеткенін  аңғармай  қалуы тиіс.  Сонда  ғана</w:t>
      </w:r>
      <w:r w:rsidR="00940350" w:rsidRPr="001A4C93">
        <w:rPr>
          <w:rFonts w:ascii="Times New Roman" w:hAnsi="Times New Roman" w:cs="Times New Roman"/>
          <w:sz w:val="28"/>
          <w:szCs w:val="28"/>
          <w:lang w:val="kk-KZ"/>
        </w:rPr>
        <w:t xml:space="preserve">  ойын  мен  оқу  табиғи  үйлесімді  болып,  пәндік  білім,     білік  жане  дағдыны  игеруге  толық  ықпал  жасайды.</w:t>
      </w:r>
    </w:p>
    <w:p w:rsidR="002F4BFA" w:rsidRPr="001A4C93" w:rsidRDefault="00940350">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12   жылдық  білім  беруде  оқу  жүктемесін   азайтып,  оқушының  бос  уақытын  жеке    қабілеті  мен  ізденуге  жұмсауға   мүмкіндік   туғызу  көзделген. Олай  болса,  тұлғалық – бағдарлық  білім  берудегі  негізгі  құрал  оқулық  десек,  оның  сапасы  мен  атқаратын   қызметін   жете  түсінуге  көңіл  бөлу  қажет.  Оқулық  нақты  пән   бойынша    берілетін  негізгі   оқу  кітабы. Оқулықта  пәннің   бағдарламасы  толық   ашылады.</w:t>
      </w:r>
      <w:r w:rsidR="00EA3E2D" w:rsidRPr="001A4C93">
        <w:rPr>
          <w:rFonts w:ascii="Times New Roman" w:hAnsi="Times New Roman" w:cs="Times New Roman"/>
          <w:sz w:val="28"/>
          <w:szCs w:val="28"/>
          <w:lang w:val="kk-KZ"/>
        </w:rPr>
        <w:t xml:space="preserve">  Оқулық – бұл  оқушы   мен  оқушының  бірлескен  әрекетінің  құрамы.  Қай  оқулық  болса  да   ғылым  негіздерін   баяндап,  сол  ғылымның  зерттеу  әдістерінен,  ұйымдарынан  мағлұмат  береді.</w:t>
      </w:r>
    </w:p>
    <w:p w:rsidR="00E0376C" w:rsidRPr="001A4C93" w:rsidRDefault="002F4BFA">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12  жылдық  білім  беруде  әдебиеттік  оқу   пәні  бойынша   бастауыш сыныптарда  оқушыларға  білім   берудегі  басты   құрал  оқулық  екенін  ескерсек,  оның  мазмұны  балалардың  ғылыми  дүние  танымын  дамытып,  білімін  кеңейтуге,  өзіндік   көз  қарасын  қалыптастыруға</w:t>
      </w:r>
      <w:r w:rsidR="006B2CA7" w:rsidRPr="001A4C93">
        <w:rPr>
          <w:rFonts w:ascii="Times New Roman" w:hAnsi="Times New Roman" w:cs="Times New Roman"/>
          <w:sz w:val="28"/>
          <w:szCs w:val="28"/>
          <w:lang w:val="kk-KZ"/>
        </w:rPr>
        <w:t xml:space="preserve">  ықпалын  тигізері  сөзсіз.</w:t>
      </w:r>
    </w:p>
    <w:p w:rsidR="00940350"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1сыныпта «Сауат  ашу»  пәні  деп   аталып,  ол  «Әліппе»  жане  «Оқу  кітабы»  деген  екі  оқулықтан  тұрса,2,3,4  сыныптарда «Әдебиеттік  оқу» деп  аталатын  пәнмен  жалғасады. Әдебиеттік  оқу  пәннің  жалпы  мақсаты  оқушының    дұрыс  түсініп,  мәнерлеп,  шапшаң  оқуын  жетілдіру,  әдеби  сауатын  ашу. Сауатты  оқушы – кітап  оқуға  әдетенген, кітапты  өзін  қораған  әлемді  білуге  жане  өзін – өзі  танытудағы  құрал  ретінде  пайдала  алатын,  көкркем  щығармаларға  деген  қызығушылығын  арттыруға,  іздемпаздыққа  үйрету,  шығармашылық  іс – әрекетті  қалыптастырып,  жоғарға  сыныптардағы  әдебиеттің  жүйелі  курсын  оқып  білуге  дайындау. Оқулықта  берілген  материалдар  яғни  білім  мазмұны  сыныптан  сыныпқа  өткен  сайын  біртіндеп  күрделеніп,  тереңдеп,  сабақтастыққа     жалғасып  </w:t>
      </w:r>
      <w:r w:rsidRPr="001A4C93">
        <w:rPr>
          <w:rFonts w:ascii="Times New Roman" w:hAnsi="Times New Roman" w:cs="Times New Roman"/>
          <w:sz w:val="28"/>
          <w:szCs w:val="28"/>
          <w:lang w:val="kk-KZ"/>
        </w:rPr>
        <w:lastRenderedPageBreak/>
        <w:t>отыруына  назар  аударылған. Осы  оқулықтағы  білім  мазмұнын  оқушыға  меңгертетін  басты  тұлға  мұғалім.  Демек  мұғалімдер  еңбегі  туралы   Ж.Аймауытовтың  пікіріне  сүйенсек: «Сабақ  беру – үйреншікті  жай  шеберлік   емес,  ол  үнемі  жаңадан  жаңаны  табатын  өнер», - деп  үнемі  іздемпаздықпен,  шығармашылықпен  атқаратын  қызмет  екенін  айтып  кеткен.    Ғалымның  өз  заманында   айтып  кеткен   құнды  ой – тұжырымдары  бүгінде  XXI  ғасырдың  басында  мұғалімдерге   қойылып  отырған  талаппен   үндесіп  отырғанын  айқын  көруге  болады.</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Жаһандану  кезеңінде  халықаралық   бәсекелестіктің  күшейуі  қаіргі  таңда  болашақ  бастауыш  сынып  мұғалімдерін  даярлауға  жаңаша  тұрғыда  қарауды  талап  етіп  отыр. Елбасымыз Н.Ә. Назарбаев  Білім  мен  ғылым   қызметкерлерінің ІІІ – съезінде: «Құрылымдық  өзгерістер  мұғалім  кадрларын  әзірлеу   жүйесін  оздыра  отырып,  дамытумен  қамтамасыз  етілуі   тиіс.  Жаңа  формацияның  педагогы  қажет.  Мұғалімдердің  жаңа  буыны  білім  деңгеці  жөнінен  әрдайым   саналып  келгеніндей  біршама емес,  әлдеқайда  жоғары  болуы  тиіс,  бұл  уақыттың  талабы»  деген  еді. Олай  болса,  мектеп  оқушыларын  ғылыми  білімнің    қоғамдық   қажетті  деңгейімен  қамтамасыз  ету,  оларды  отандық, ұлттық  жане   әлемдік  мәдениет   арналарынан  сусындату  қазіргі  мектеп  мұғалімдеріне  басты  міндет  болып  табылады. Әрбір  ұстаз  оқу – тәрбие  жұмысына  шығармашылықпен  қарап,  жаңа  заман  талабына,  озық  ұлттық  дәстүр   рухында  тәрбиелеп,  сабақты  түрлендіру  мақсатында  оқытудың  түрлі  әдіс -   тәсілдерін  пайдаласа, игі  нәтижеге  жетері  сөзсіз.</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ӘДЕБИЕТТЕР.</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1.Қиясова Б.ХХ ғасыр  басындағы  қазақ  зиялыларының  педагог  мамандарды  даярлау   туралы  ой  пікірлері.</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Қазақстан  мектебі. 2006.№4</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2. Қазақстан  республикасының  2007 – 2024  жылдарға  арналған  орнықты  дамуға   көшу  тұжырымдамасы. А.,2008.</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3. «Жаңа  әлемдегі  жаңа Қазақстан»Н.Ә.Назарбаевтың  28  ақпан 2007  жылғы  халыққа  жолдауы. – А,.2007.</w:t>
      </w:r>
    </w:p>
    <w:p w:rsidR="00E0376C" w:rsidRPr="001A4C93" w:rsidRDefault="00E0376C" w:rsidP="00E0376C">
      <w:pPr>
        <w:rPr>
          <w:rFonts w:ascii="Times New Roman" w:hAnsi="Times New Roman" w:cs="Times New Roman"/>
          <w:sz w:val="28"/>
          <w:szCs w:val="28"/>
          <w:lang w:val="kk-KZ"/>
        </w:rPr>
      </w:pPr>
      <w:r w:rsidRPr="001A4C93">
        <w:rPr>
          <w:rFonts w:ascii="Times New Roman" w:hAnsi="Times New Roman" w:cs="Times New Roman"/>
          <w:sz w:val="28"/>
          <w:szCs w:val="28"/>
          <w:lang w:val="kk-KZ"/>
        </w:rPr>
        <w:t xml:space="preserve">    4.Кәріпбаева Ш.12 жылдық  мектепке  көшу.// Қазақстан  мектебі.  2007 ж. </w:t>
      </w:r>
      <w:r w:rsidRPr="001A4C93">
        <w:rPr>
          <w:rFonts w:ascii="Times New Roman" w:hAnsi="Times New Roman" w:cs="Times New Roman"/>
          <w:sz w:val="28"/>
          <w:szCs w:val="28"/>
        </w:rPr>
        <w:t xml:space="preserve"> №9</w:t>
      </w:r>
      <w:r w:rsidRPr="001A4C93">
        <w:rPr>
          <w:rFonts w:ascii="Times New Roman" w:hAnsi="Times New Roman" w:cs="Times New Roman"/>
          <w:sz w:val="28"/>
          <w:szCs w:val="28"/>
          <w:lang w:val="kk-KZ"/>
        </w:rPr>
        <w:t>.8  бет.</w:t>
      </w:r>
      <w:bookmarkStart w:id="0" w:name="_GoBack"/>
      <w:bookmarkEnd w:id="0"/>
    </w:p>
    <w:sectPr w:rsidR="00E0376C" w:rsidRPr="001A4C93" w:rsidSect="002F4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7EB"/>
    <w:rsid w:val="0001012F"/>
    <w:rsid w:val="001A4C93"/>
    <w:rsid w:val="002F4BFA"/>
    <w:rsid w:val="002F4C1F"/>
    <w:rsid w:val="004F5323"/>
    <w:rsid w:val="005312F8"/>
    <w:rsid w:val="006B2CA7"/>
    <w:rsid w:val="007411A0"/>
    <w:rsid w:val="007767EB"/>
    <w:rsid w:val="00922339"/>
    <w:rsid w:val="00940350"/>
    <w:rsid w:val="00E0376C"/>
    <w:rsid w:val="00EA3E2D"/>
    <w:rsid w:val="00F04C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C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Нуржан</dc:creator>
  <cp:lastModifiedBy>Admin</cp:lastModifiedBy>
  <cp:revision>6</cp:revision>
  <dcterms:created xsi:type="dcterms:W3CDTF">2013-01-07T15:25:00Z</dcterms:created>
  <dcterms:modified xsi:type="dcterms:W3CDTF">2013-03-05T18:12:00Z</dcterms:modified>
</cp:coreProperties>
</file>