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2B" w:rsidRPr="00BA632B" w:rsidRDefault="00BA632B" w:rsidP="00BA632B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color w:val="333333"/>
          <w:kern w:val="36"/>
          <w:sz w:val="39"/>
          <w:szCs w:val="39"/>
          <w:lang w:eastAsia="ru-RU"/>
        </w:rPr>
      </w:pPr>
      <w:r w:rsidRPr="00BA632B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>Правил</w:t>
      </w:r>
      <w:r w:rsidRPr="00BA632B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val="kk-KZ" w:eastAsia="ru-RU"/>
        </w:rPr>
        <w:t>а</w:t>
      </w:r>
      <w:r w:rsidRPr="00BA632B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 xml:space="preserve"> и </w:t>
      </w:r>
      <w:proofErr w:type="spellStart"/>
      <w:r w:rsidRPr="00BA632B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>услови</w:t>
      </w:r>
      <w:proofErr w:type="spellEnd"/>
      <w:r w:rsidRPr="00BA632B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val="kk-KZ" w:eastAsia="ru-RU"/>
        </w:rPr>
        <w:t>я</w:t>
      </w:r>
      <w:r w:rsidRPr="00BA632B">
        <w:rPr>
          <w:rFonts w:ascii="Times New Roman" w:eastAsia="Times New Roman" w:hAnsi="Times New Roman" w:cs="Times New Roman"/>
          <w:b/>
          <w:color w:val="333333"/>
          <w:kern w:val="36"/>
          <w:sz w:val="20"/>
          <w:szCs w:val="20"/>
          <w:lang w:eastAsia="ru-RU"/>
        </w:rPr>
        <w:t> проведения аттестации педагогических работников и приравненных к ним лиц</w:t>
      </w:r>
      <w:r w:rsidRPr="00BA632B">
        <w:rPr>
          <w:rFonts w:ascii="Times New Roman" w:eastAsia="Times New Roman" w:hAnsi="Times New Roman" w:cs="Times New Roman"/>
          <w:color w:val="333333"/>
          <w:kern w:val="36"/>
          <w:sz w:val="20"/>
          <w:szCs w:val="20"/>
          <w:lang w:eastAsia="ru-RU"/>
        </w:rPr>
        <w:t xml:space="preserve">, </w:t>
      </w:r>
    </w:p>
    <w:p w:rsidR="006770E5" w:rsidRDefault="00BA632B">
      <w:hyperlink r:id="rId4" w:tgtFrame="_blank" w:history="1">
        <w:r w:rsidRPr="00F818CF">
          <w:rPr>
            <w:rStyle w:val="a3"/>
            <w:sz w:val="28"/>
            <w:szCs w:val="28"/>
          </w:rPr>
          <w:t>Приказ Министра образования и науки Республики Казахстан от 29 января 2016 года № 98</w:t>
        </w:r>
      </w:hyperlink>
    </w:p>
    <w:sectPr w:rsidR="006770E5" w:rsidSect="00677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A632B"/>
    <w:rsid w:val="006770E5"/>
    <w:rsid w:val="00BA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E5"/>
  </w:style>
  <w:style w:type="paragraph" w:styleId="1">
    <w:name w:val="heading 1"/>
    <w:basedOn w:val="a"/>
    <w:link w:val="10"/>
    <w:uiPriority w:val="9"/>
    <w:qFormat/>
    <w:rsid w:val="00BA63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3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A632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c-dd.kz/wp-content/uploads/2017/01/norm-osnaw-ru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2021-03-26T07:51:00Z</dcterms:created>
  <dcterms:modified xsi:type="dcterms:W3CDTF">2021-03-26T07:54:00Z</dcterms:modified>
</cp:coreProperties>
</file>