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9073"/>
      </w:tblGrid>
      <w:tr w:rsidR="00D14EF0" w:rsidRPr="00D14EF0" w:rsidTr="00D14EF0">
        <w:trPr>
          <w:trHeight w:val="557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4EF0">
              <w:rPr>
                <w:rFonts w:ascii="Times New Roman" w:hAnsi="Times New Roman" w:cs="Times New Roman"/>
                <w:b/>
                <w:sz w:val="28"/>
                <w:szCs w:val="28"/>
              </w:rPr>
              <w:t>Наиме</w:t>
            </w:r>
            <w:bookmarkStart w:id="0" w:name="_GoBack"/>
            <w:bookmarkEnd w:id="0"/>
            <w:r w:rsidRPr="00D14EF0">
              <w:rPr>
                <w:rFonts w:ascii="Times New Roman" w:hAnsi="Times New Roman" w:cs="Times New Roman"/>
                <w:b/>
                <w:sz w:val="28"/>
                <w:szCs w:val="28"/>
              </w:rPr>
              <w:t>нование государственной услуги</w:t>
            </w:r>
          </w:p>
        </w:tc>
      </w:tr>
      <w:tr w:rsidR="00D14EF0" w:rsidRPr="00D14EF0" w:rsidTr="00D14EF0">
        <w:trPr>
          <w:trHeight w:val="555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Выдача справок по опеке и попечительству</w:t>
            </w:r>
          </w:p>
        </w:tc>
      </w:tr>
      <w:tr w:rsidR="00D14EF0" w:rsidRPr="00D14EF0" w:rsidTr="00D14EF0">
        <w:trPr>
          <w:trHeight w:val="699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Установление опеки или попечительства над ребенко</w:t>
            </w:r>
            <w:proofErr w:type="gramStart"/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D14EF0">
              <w:rPr>
                <w:rFonts w:ascii="Times New Roman" w:hAnsi="Times New Roman" w:cs="Times New Roman"/>
                <w:sz w:val="28"/>
                <w:szCs w:val="28"/>
              </w:rPr>
              <w:t xml:space="preserve"> сиротой (детьми-сиротами) и ребенком (детьми), оставшимся без попечения родителей</w:t>
            </w:r>
          </w:p>
        </w:tc>
      </w:tr>
      <w:tr w:rsidR="00D14EF0" w:rsidRPr="00D14EF0" w:rsidTr="00D14EF0">
        <w:trPr>
          <w:trHeight w:val="630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Выдача справок для распоряжения имуществом несовершеннолетних</w:t>
            </w:r>
          </w:p>
        </w:tc>
      </w:tr>
      <w:tr w:rsidR="00D14EF0" w:rsidRPr="00D14EF0" w:rsidTr="00D14EF0">
        <w:trPr>
          <w:trHeight w:val="775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</w:tr>
      <w:tr w:rsidR="00D14EF0" w:rsidRPr="00D14EF0" w:rsidTr="00D14EF0">
        <w:trPr>
          <w:trHeight w:val="700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</w:tc>
      </w:tr>
      <w:tr w:rsidR="00D14EF0" w:rsidRPr="00D14EF0" w:rsidTr="00D14EF0">
        <w:trPr>
          <w:trHeight w:val="683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</w:tr>
      <w:tr w:rsidR="00D14EF0" w:rsidRPr="00D14EF0" w:rsidTr="00D14EF0">
        <w:trPr>
          <w:trHeight w:val="423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Прием документов и зачисление детей в дошкольные организации</w:t>
            </w:r>
          </w:p>
        </w:tc>
      </w:tr>
      <w:tr w:rsidR="00D14EF0" w:rsidRPr="00D14EF0" w:rsidTr="00D14EF0">
        <w:trPr>
          <w:trHeight w:val="1408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D14EF0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</w:tr>
      <w:tr w:rsidR="00D14EF0" w:rsidRPr="00D14EF0" w:rsidTr="00D14EF0">
        <w:trPr>
          <w:trHeight w:val="1272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</w:tr>
      <w:tr w:rsidR="00D14EF0" w:rsidRPr="00D14EF0" w:rsidTr="00D14EF0">
        <w:trPr>
          <w:trHeight w:val="964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</w:tr>
      <w:tr w:rsidR="00D14EF0" w:rsidRPr="00D14EF0" w:rsidTr="00D14EF0">
        <w:trPr>
          <w:trHeight w:val="978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</w:tr>
      <w:tr w:rsidR="00D14EF0" w:rsidRPr="00D14EF0" w:rsidTr="00D14EF0">
        <w:trPr>
          <w:trHeight w:val="695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</w:tr>
      <w:tr w:rsidR="00D14EF0" w:rsidRPr="00D14EF0" w:rsidTr="00D14EF0">
        <w:trPr>
          <w:trHeight w:val="1258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</w:tr>
      <w:tr w:rsidR="00D14EF0" w:rsidRPr="00D14EF0" w:rsidTr="00D14EF0">
        <w:trPr>
          <w:trHeight w:val="681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</w:tr>
      <w:tr w:rsidR="00D14EF0" w:rsidRPr="00D14EF0" w:rsidTr="00D14EF0">
        <w:trPr>
          <w:trHeight w:val="704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перевода детей между организациями основного среднего, общего среднего образования</w:t>
            </w:r>
          </w:p>
        </w:tc>
      </w:tr>
      <w:tr w:rsidR="00D14EF0" w:rsidRPr="00D14EF0" w:rsidTr="00D14EF0">
        <w:trPr>
          <w:trHeight w:val="982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</w:tr>
      <w:tr w:rsidR="00D14EF0" w:rsidRPr="00D14EF0" w:rsidTr="00D14EF0">
        <w:trPr>
          <w:trHeight w:val="1124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</w:tr>
      <w:tr w:rsidR="00D14EF0" w:rsidRPr="00D14EF0" w:rsidTr="00D14EF0">
        <w:trPr>
          <w:trHeight w:val="416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Постановка на учет лиц, желающих усыновить детей</w:t>
            </w:r>
          </w:p>
        </w:tc>
      </w:tr>
      <w:tr w:rsidR="00D14EF0" w:rsidRPr="00D14EF0" w:rsidTr="00D14EF0">
        <w:trPr>
          <w:trHeight w:val="690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</w:tr>
      <w:tr w:rsidR="00D14EF0" w:rsidRPr="00D14EF0" w:rsidTr="00D14EF0">
        <w:trPr>
          <w:trHeight w:val="714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</w:tr>
      <w:tr w:rsidR="00D14EF0" w:rsidRPr="00D14EF0" w:rsidTr="00D14EF0">
        <w:trPr>
          <w:trHeight w:val="683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Выдача дубликатов документов об основном среднем, общем среднем образовании</w:t>
            </w:r>
          </w:p>
        </w:tc>
      </w:tr>
      <w:tr w:rsidR="00D14EF0" w:rsidRPr="00D14EF0" w:rsidTr="00D14EF0">
        <w:trPr>
          <w:trHeight w:val="990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для участия в конкурсе на замещение руководителей государственных организаций дошкольного, среднего, технического и профессионального, </w:t>
            </w:r>
            <w:proofErr w:type="spellStart"/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послесреднего</w:t>
            </w:r>
            <w:proofErr w:type="spellEnd"/>
            <w:r w:rsidRPr="00D14EF0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дополнительного образования</w:t>
            </w:r>
          </w:p>
        </w:tc>
      </w:tr>
      <w:tr w:rsidR="00D14EF0" w:rsidRPr="00D14EF0" w:rsidTr="00D14EF0">
        <w:trPr>
          <w:trHeight w:val="849"/>
        </w:trPr>
        <w:tc>
          <w:tcPr>
            <w:tcW w:w="0" w:type="auto"/>
            <w:hideMark/>
          </w:tcPr>
          <w:p w:rsidR="00D14EF0" w:rsidRPr="00D14EF0" w:rsidRDefault="00D14EF0" w:rsidP="00D1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hideMark/>
          </w:tcPr>
          <w:p w:rsidR="00D14EF0" w:rsidRPr="00D14EF0" w:rsidRDefault="00D14EF0" w:rsidP="00D14E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4EF0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прохождения процедуры присвоения и подтверждения квалификационных категорий педагогов</w:t>
            </w:r>
          </w:p>
        </w:tc>
      </w:tr>
    </w:tbl>
    <w:p w:rsidR="001D61D0" w:rsidRDefault="001D61D0"/>
    <w:sectPr w:rsidR="001D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FB"/>
    <w:rsid w:val="001D61D0"/>
    <w:rsid w:val="002508FB"/>
    <w:rsid w:val="00D1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4EF0"/>
    <w:pPr>
      <w:spacing w:after="0" w:line="240" w:lineRule="auto"/>
    </w:pPr>
  </w:style>
  <w:style w:type="table" w:styleId="a5">
    <w:name w:val="Light Shading"/>
    <w:basedOn w:val="a1"/>
    <w:uiPriority w:val="60"/>
    <w:rsid w:val="00D14E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D14E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D14EF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D14EF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D14EF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D14EF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4EF0"/>
    <w:pPr>
      <w:spacing w:after="0" w:line="240" w:lineRule="auto"/>
    </w:pPr>
  </w:style>
  <w:style w:type="table" w:styleId="a5">
    <w:name w:val="Light Shading"/>
    <w:basedOn w:val="a1"/>
    <w:uiPriority w:val="60"/>
    <w:rsid w:val="00D14E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D14E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D14EF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D14EF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D14EF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D14EF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2021-05-19T07:50:00Z</cp:lastPrinted>
  <dcterms:created xsi:type="dcterms:W3CDTF">2021-05-19T07:46:00Z</dcterms:created>
  <dcterms:modified xsi:type="dcterms:W3CDTF">2021-05-19T07:51:00Z</dcterms:modified>
</cp:coreProperties>
</file>