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554" w:rsidRDefault="008B7554" w:rsidP="008B75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Объявление</w:t>
      </w:r>
    </w:p>
    <w:p w:rsidR="008B7554" w:rsidRDefault="008B7554" w:rsidP="008B75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о проведении конкурса по приему педагогических работников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 xml:space="preserve">Наименование организации образования: КГУ «Гимназия </w:t>
      </w:r>
      <w:r>
        <w:rPr>
          <w:rFonts w:ascii="Times New Roman" w:hAnsi="Times New Roman" w:cs="Times New Roman"/>
          <w:sz w:val="24"/>
          <w:szCs w:val="24"/>
        </w:rPr>
        <w:t>№97»</w:t>
      </w:r>
      <w:r w:rsidRPr="008B7554">
        <w:rPr>
          <w:rFonts w:ascii="Times New Roman" w:hAnsi="Times New Roman" w:cs="Times New Roman"/>
          <w:sz w:val="24"/>
          <w:szCs w:val="24"/>
        </w:rPr>
        <w:t xml:space="preserve">» отдела образования города Караганды управления образования Карагандинской области. 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Место нахождения государственного учреждения: 1000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8B7554">
        <w:rPr>
          <w:rFonts w:ascii="Times New Roman" w:hAnsi="Times New Roman" w:cs="Times New Roman"/>
          <w:sz w:val="24"/>
          <w:szCs w:val="24"/>
        </w:rPr>
        <w:t xml:space="preserve">, Карагандинская область, город Караганда, район имени </w:t>
      </w:r>
      <w:proofErr w:type="spellStart"/>
      <w:r w:rsidRPr="008B7554">
        <w:rPr>
          <w:rFonts w:ascii="Times New Roman" w:hAnsi="Times New Roman" w:cs="Times New Roman"/>
          <w:sz w:val="24"/>
          <w:szCs w:val="24"/>
        </w:rPr>
        <w:t>Казыбек</w:t>
      </w:r>
      <w:proofErr w:type="spellEnd"/>
      <w:r w:rsidRPr="008B7554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ул.Ержанова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8B75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Номер телефона: 8-7212-</w:t>
      </w:r>
      <w:r>
        <w:rPr>
          <w:rFonts w:ascii="Times New Roman" w:hAnsi="Times New Roman" w:cs="Times New Roman"/>
          <w:sz w:val="24"/>
          <w:szCs w:val="24"/>
        </w:rPr>
        <w:t>43-48-28</w:t>
      </w:r>
      <w:r w:rsidRPr="008B75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Адрес электронной почты: sch</w:t>
      </w:r>
      <w:r>
        <w:rPr>
          <w:rFonts w:ascii="Times New Roman" w:hAnsi="Times New Roman" w:cs="Times New Roman"/>
          <w:sz w:val="24"/>
          <w:szCs w:val="24"/>
        </w:rPr>
        <w:t>97</w:t>
      </w:r>
      <w:r w:rsidRPr="008B7554">
        <w:rPr>
          <w:rFonts w:ascii="Times New Roman" w:hAnsi="Times New Roman" w:cs="Times New Roman"/>
          <w:sz w:val="24"/>
          <w:szCs w:val="24"/>
        </w:rPr>
        <w:t xml:space="preserve">@kargoo.kz 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 xml:space="preserve">Объявляет конкурс на занятие вакантной должности: 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05" w:type="dxa"/>
        <w:tblLook w:val="04A0" w:firstRow="1" w:lastRow="0" w:firstColumn="1" w:lastColumn="0" w:noHBand="0" w:noVBand="1"/>
      </w:tblPr>
      <w:tblGrid>
        <w:gridCol w:w="3964"/>
        <w:gridCol w:w="1589"/>
        <w:gridCol w:w="4252"/>
      </w:tblGrid>
      <w:tr w:rsidR="008B7554" w:rsidTr="008B7554">
        <w:tc>
          <w:tcPr>
            <w:tcW w:w="3964" w:type="dxa"/>
          </w:tcPr>
          <w:p w:rsidR="008B7554" w:rsidRDefault="008B7554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(или временно) должности</w:t>
            </w:r>
          </w:p>
        </w:tc>
        <w:tc>
          <w:tcPr>
            <w:tcW w:w="1589" w:type="dxa"/>
          </w:tcPr>
          <w:p w:rsidR="008B7554" w:rsidRDefault="008B7554" w:rsidP="008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252" w:type="dxa"/>
          </w:tcPr>
          <w:p w:rsidR="008B7554" w:rsidRDefault="008B7554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 (без надбавок)</w:t>
            </w:r>
          </w:p>
        </w:tc>
      </w:tr>
      <w:tr w:rsidR="008B7554" w:rsidTr="008B7554">
        <w:tc>
          <w:tcPr>
            <w:tcW w:w="3964" w:type="dxa"/>
          </w:tcPr>
          <w:p w:rsidR="008B7554" w:rsidRDefault="008B7554" w:rsidP="00DB26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DB26C0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классах с русским языком обучения</w:t>
            </w:r>
          </w:p>
        </w:tc>
        <w:tc>
          <w:tcPr>
            <w:tcW w:w="1589" w:type="dxa"/>
          </w:tcPr>
          <w:p w:rsidR="008B7554" w:rsidRDefault="00B65EFB" w:rsidP="008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8B7554" w:rsidRDefault="008B7554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E1">
              <w:rPr>
                <w:rFonts w:ascii="Times New Roman" w:hAnsi="Times New Roman" w:cs="Times New Roman"/>
              </w:rPr>
              <w:t>126</w:t>
            </w:r>
            <w:r>
              <w:rPr>
                <w:rFonts w:ascii="Times New Roman" w:hAnsi="Times New Roman" w:cs="Times New Roman"/>
              </w:rPr>
              <w:t> </w:t>
            </w:r>
            <w:r w:rsidRPr="00B70CE1">
              <w:rPr>
                <w:rFonts w:ascii="Times New Roman" w:hAnsi="Times New Roman" w:cs="Times New Roman"/>
              </w:rPr>
              <w:t>976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0CE1">
              <w:rPr>
                <w:rFonts w:ascii="Times New Roman" w:hAnsi="Times New Roman" w:cs="Times New Roman"/>
              </w:rPr>
              <w:t>- 146 487 тенге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70CE1">
              <w:rPr>
                <w:rFonts w:ascii="Times New Roman" w:hAnsi="Times New Roman" w:cs="Times New Roman"/>
              </w:rPr>
              <w:t>( согласно имеющейся квалификацио</w:t>
            </w:r>
            <w:r>
              <w:rPr>
                <w:rFonts w:ascii="Times New Roman" w:hAnsi="Times New Roman" w:cs="Times New Roman"/>
              </w:rPr>
              <w:t>нной категории и стажа работы)</w:t>
            </w:r>
          </w:p>
        </w:tc>
      </w:tr>
      <w:tr w:rsidR="008B7554" w:rsidTr="008B7554">
        <w:tc>
          <w:tcPr>
            <w:tcW w:w="3964" w:type="dxa"/>
          </w:tcPr>
          <w:p w:rsidR="008B7554" w:rsidRDefault="008B7554" w:rsidP="006F4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(в </w:t>
            </w:r>
            <w:r w:rsidR="006F4C39">
              <w:rPr>
                <w:rFonts w:ascii="Times New Roman" w:hAnsi="Times New Roman" w:cs="Times New Roman"/>
                <w:sz w:val="24"/>
                <w:szCs w:val="24"/>
              </w:rPr>
              <w:t>классах с русским языком обучения)</w:t>
            </w:r>
          </w:p>
        </w:tc>
        <w:tc>
          <w:tcPr>
            <w:tcW w:w="1589" w:type="dxa"/>
          </w:tcPr>
          <w:p w:rsidR="008B7554" w:rsidRDefault="002E7B2E" w:rsidP="008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8B7554" w:rsidRDefault="00994ABB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E1">
              <w:rPr>
                <w:rFonts w:ascii="Times New Roman" w:hAnsi="Times New Roman" w:cs="Times New Roman"/>
              </w:rPr>
              <w:t>126</w:t>
            </w:r>
            <w:r>
              <w:rPr>
                <w:rFonts w:ascii="Times New Roman" w:hAnsi="Times New Roman" w:cs="Times New Roman"/>
              </w:rPr>
              <w:t> </w:t>
            </w:r>
            <w:r w:rsidRPr="00B70CE1">
              <w:rPr>
                <w:rFonts w:ascii="Times New Roman" w:hAnsi="Times New Roman" w:cs="Times New Roman"/>
              </w:rPr>
              <w:t>976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0CE1">
              <w:rPr>
                <w:rFonts w:ascii="Times New Roman" w:hAnsi="Times New Roman" w:cs="Times New Roman"/>
              </w:rPr>
              <w:t>- 146 487 тенге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70CE1">
              <w:rPr>
                <w:rFonts w:ascii="Times New Roman" w:hAnsi="Times New Roman" w:cs="Times New Roman"/>
              </w:rPr>
              <w:t>( согласно имеющейся квалификацио</w:t>
            </w:r>
            <w:r>
              <w:rPr>
                <w:rFonts w:ascii="Times New Roman" w:hAnsi="Times New Roman" w:cs="Times New Roman"/>
              </w:rPr>
              <w:t>нной категории и стажа работы)</w:t>
            </w:r>
          </w:p>
        </w:tc>
      </w:tr>
      <w:tr w:rsidR="008B7554" w:rsidTr="008B7554">
        <w:tc>
          <w:tcPr>
            <w:tcW w:w="3964" w:type="dxa"/>
          </w:tcPr>
          <w:p w:rsidR="008B7554" w:rsidRDefault="002E7B2E" w:rsidP="00DB26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89" w:type="dxa"/>
          </w:tcPr>
          <w:p w:rsidR="008B7554" w:rsidRDefault="002E7B2E" w:rsidP="008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8B7554" w:rsidRDefault="002E7B2E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E1">
              <w:rPr>
                <w:rFonts w:ascii="Times New Roman" w:hAnsi="Times New Roman" w:cs="Times New Roman"/>
              </w:rPr>
              <w:t>126</w:t>
            </w:r>
            <w:r>
              <w:rPr>
                <w:rFonts w:ascii="Times New Roman" w:hAnsi="Times New Roman" w:cs="Times New Roman"/>
              </w:rPr>
              <w:t> </w:t>
            </w:r>
            <w:r w:rsidRPr="00B70CE1">
              <w:rPr>
                <w:rFonts w:ascii="Times New Roman" w:hAnsi="Times New Roman" w:cs="Times New Roman"/>
              </w:rPr>
              <w:t>976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0CE1">
              <w:rPr>
                <w:rFonts w:ascii="Times New Roman" w:hAnsi="Times New Roman" w:cs="Times New Roman"/>
              </w:rPr>
              <w:t>- 146 487 тенге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70CE1">
              <w:rPr>
                <w:rFonts w:ascii="Times New Roman" w:hAnsi="Times New Roman" w:cs="Times New Roman"/>
              </w:rPr>
              <w:t>( согласно имеющейся квалификацио</w:t>
            </w:r>
            <w:r>
              <w:rPr>
                <w:rFonts w:ascii="Times New Roman" w:hAnsi="Times New Roman" w:cs="Times New Roman"/>
              </w:rPr>
              <w:t>нной категории и стажа работы)</w:t>
            </w:r>
          </w:p>
        </w:tc>
      </w:tr>
      <w:tr w:rsidR="008B7554" w:rsidTr="008B7554">
        <w:tc>
          <w:tcPr>
            <w:tcW w:w="3964" w:type="dxa"/>
          </w:tcPr>
          <w:p w:rsidR="008B7554" w:rsidRDefault="002E7B2E" w:rsidP="00DB26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89" w:type="dxa"/>
          </w:tcPr>
          <w:p w:rsidR="008B7554" w:rsidRDefault="002E7B2E" w:rsidP="008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2" w:type="dxa"/>
          </w:tcPr>
          <w:p w:rsidR="008B7554" w:rsidRDefault="00220DC1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60 520</w:t>
            </w:r>
            <w:r w:rsidR="002E7B2E" w:rsidRPr="00B70CE1">
              <w:rPr>
                <w:rFonts w:ascii="Times New Roman" w:hAnsi="Times New Roman" w:cs="Times New Roman"/>
              </w:rPr>
              <w:t xml:space="preserve"> тенге</w:t>
            </w:r>
            <w:r w:rsidR="002E7B2E">
              <w:rPr>
                <w:rFonts w:ascii="Times New Roman" w:hAnsi="Times New Roman" w:cs="Times New Roman"/>
              </w:rPr>
              <w:t xml:space="preserve">     </w:t>
            </w:r>
            <w:r w:rsidR="002E7B2E" w:rsidRPr="00B70CE1">
              <w:rPr>
                <w:rFonts w:ascii="Times New Roman" w:hAnsi="Times New Roman" w:cs="Times New Roman"/>
              </w:rPr>
              <w:t>( согласно имеющейся квалификацио</w:t>
            </w:r>
            <w:r w:rsidR="002E7B2E">
              <w:rPr>
                <w:rFonts w:ascii="Times New Roman" w:hAnsi="Times New Roman" w:cs="Times New Roman"/>
              </w:rPr>
              <w:t>нной категории и стажа работы)</w:t>
            </w:r>
          </w:p>
        </w:tc>
      </w:tr>
    </w:tbl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019"/>
        <w:gridCol w:w="7757"/>
      </w:tblGrid>
      <w:tr w:rsidR="006F4C39" w:rsidTr="001D4670">
        <w:tc>
          <w:tcPr>
            <w:tcW w:w="2019" w:type="dxa"/>
          </w:tcPr>
          <w:p w:rsidR="006F4C39" w:rsidRDefault="006F4C39" w:rsidP="006F4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7757" w:type="dxa"/>
          </w:tcPr>
          <w:p w:rsidR="006F4C39" w:rsidRDefault="006F4C39" w:rsidP="006F4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</w:tr>
      <w:tr w:rsidR="006F4C39" w:rsidTr="001D4670">
        <w:tc>
          <w:tcPr>
            <w:tcW w:w="2019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7757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6F4C39" w:rsidTr="001D4670">
        <w:tc>
          <w:tcPr>
            <w:tcW w:w="2019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Профессиональная компетентность</w:t>
            </w:r>
          </w:p>
        </w:tc>
        <w:tc>
          <w:tcPr>
            <w:tcW w:w="7757" w:type="dxa"/>
          </w:tcPr>
          <w:p w:rsidR="006F4C39" w:rsidRPr="00240AAB" w:rsidRDefault="006F4C39" w:rsidP="006F4C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 xml:space="preserve">1) "педагог": должен знать содержание учебного предмета, учебно-воспитательного процесса, методики преподавания и оценивания; планировать и организовывает учебно-воспитательный процесс с учетом </w:t>
            </w:r>
            <w:proofErr w:type="spellStart"/>
            <w:r w:rsidR="00220DC1" w:rsidRPr="00240AAB">
              <w:rPr>
                <w:rFonts w:ascii="Times New Roman" w:hAnsi="Times New Roman" w:cs="Times New Roman"/>
              </w:rPr>
              <w:t>психолог</w:t>
            </w:r>
            <w:r w:rsidR="00220DC1">
              <w:rPr>
                <w:rFonts w:ascii="Times New Roman" w:hAnsi="Times New Roman" w:cs="Times New Roman"/>
              </w:rPr>
              <w:t>о</w:t>
            </w:r>
            <w:proofErr w:type="spellEnd"/>
            <w:r w:rsidR="00220DC1" w:rsidRPr="00240AAB">
              <w:rPr>
                <w:rFonts w:ascii="Times New Roman" w:hAnsi="Times New Roman" w:cs="Times New Roman"/>
              </w:rPr>
              <w:t xml:space="preserve"> возрастных</w:t>
            </w:r>
            <w:r w:rsidRPr="00240AAB">
              <w:rPr>
                <w:rFonts w:ascii="Times New Roman" w:hAnsi="Times New Roman" w:cs="Times New Roman"/>
              </w:rPr>
              <w:t xml:space="preserve"> особенностей обучающихся; способствовать формированию общей культуры обучающегося и его социализации; принимать участие в мероприятиях на уровне организации образования; осуществлять индивидуальный подход в воспитании и обучении с учетом потребностей обучающихся; владеть навыками профессионально-педагогического диалога, применяет цифровые образовательные ресурсы; 2) "педагог-модератор": должен соответствовать общим требованиям квалификации "педагог", а также: использовать инновационные формы, методы и средства обучения; 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 3) "педагог-эксперт": соответствовать общим требованиям квалификации "педагог-модератор", кроме того: владеть навыками анализа организованной учебной деятельности, учебно</w:t>
            </w:r>
            <w:r w:rsidR="00994ABB">
              <w:rPr>
                <w:rFonts w:ascii="Times New Roman" w:hAnsi="Times New Roman" w:cs="Times New Roman"/>
              </w:rPr>
              <w:t xml:space="preserve">- </w:t>
            </w:r>
            <w:r w:rsidRPr="00240AAB">
              <w:rPr>
                <w:rFonts w:ascii="Times New Roman" w:hAnsi="Times New Roman" w:cs="Times New Roman"/>
              </w:rPr>
              <w:t xml:space="preserve">воспитательного процесса; конструктивно определять приоритеты профессионального развития: собственного и коллег на уровне организации </w:t>
            </w:r>
            <w:r w:rsidRPr="00240AAB">
              <w:rPr>
                <w:rFonts w:ascii="Times New Roman" w:hAnsi="Times New Roman" w:cs="Times New Roman"/>
              </w:rPr>
              <w:lastRenderedPageBreak/>
              <w:t>образования;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 подготовить видео-, телеуроки, включенные для трансляции на телевидении области, страны (при наличии); 4) "педагог-исследователь": должен соответствовать общим требованиям квалификации "педагог-эксперт", а также: владеть навыками исследования урока и разработки инструментов оценивания; обеспечивать развитие исследовательских навыков, обучающихся;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 являться участником или призером, или победителем Национальной премии "Учитель Казахстана", обладателем звания "Лучший педагог" (при наличии);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 подготовить видео-, телеуроки, включенные для трансляции на телевидении страны, области, размещенные на образовательных по</w:t>
            </w:r>
            <w:r w:rsidR="00220DC1">
              <w:rPr>
                <w:rFonts w:ascii="Times New Roman" w:hAnsi="Times New Roman" w:cs="Times New Roman"/>
              </w:rPr>
              <w:t>рталах (при наличии); распростра</w:t>
            </w:r>
            <w:r w:rsidRPr="00240AAB">
              <w:rPr>
                <w:rFonts w:ascii="Times New Roman" w:hAnsi="Times New Roman" w:cs="Times New Roman"/>
              </w:rPr>
              <w:t xml:space="preserve">нять опыт работы, используя </w:t>
            </w:r>
            <w:r w:rsidR="00220DC1" w:rsidRPr="00240AAB">
              <w:rPr>
                <w:rFonts w:ascii="Times New Roman" w:hAnsi="Times New Roman" w:cs="Times New Roman"/>
              </w:rPr>
              <w:t>Интернет-ресурсы</w:t>
            </w:r>
            <w:r w:rsidRPr="00240AAB">
              <w:rPr>
                <w:rFonts w:ascii="Times New Roman" w:hAnsi="Times New Roman" w:cs="Times New Roman"/>
              </w:rPr>
              <w:t xml:space="preserve">; 5) "педагог-мастер": должен соответствовать общим требованиям квалификации "педагог-исследователь", а также: иметь авторскую программу, получившую одобрение на РУМС при Национальной академии образования имени Ы. </w:t>
            </w:r>
            <w:r w:rsidR="00220DC1" w:rsidRPr="00240AAB">
              <w:rPr>
                <w:rFonts w:ascii="Times New Roman" w:hAnsi="Times New Roman" w:cs="Times New Roman"/>
              </w:rPr>
              <w:t>Алтынсарына</w:t>
            </w:r>
            <w:r w:rsidRPr="00240AAB">
              <w:rPr>
                <w:rFonts w:ascii="Times New Roman" w:hAnsi="Times New Roman" w:cs="Times New Roman"/>
              </w:rPr>
              <w:t xml:space="preserve">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</w:t>
            </w:r>
            <w:r w:rsidR="00220DC1">
              <w:rPr>
                <w:rFonts w:ascii="Times New Roman" w:hAnsi="Times New Roman" w:cs="Times New Roman"/>
              </w:rPr>
              <w:t>-</w:t>
            </w:r>
            <w:r w:rsidRPr="00240AAB">
              <w:rPr>
                <w:rFonts w:ascii="Times New Roman" w:hAnsi="Times New Roman" w:cs="Times New Roman"/>
              </w:rPr>
              <w:t xml:space="preserve">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WorldSkills или тренером по повышению квалификации педагогов; 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 международном уровнях в соответствии с перечнем, утвержденным уполномоченным органом в сфере образования; являться участником или призером, или победителем Национальной премии "Учитель Казахстана", обладателем звания "Лучший педагог" (при наличии); распространять опыт </w:t>
            </w:r>
            <w:r w:rsidRPr="00240AAB">
              <w:rPr>
                <w:rFonts w:ascii="Times New Roman" w:hAnsi="Times New Roman" w:cs="Times New Roman"/>
              </w:rPr>
              <w:lastRenderedPageBreak/>
              <w:t xml:space="preserve">работы, используя </w:t>
            </w:r>
            <w:r w:rsidR="00220DC1" w:rsidRPr="00240AAB">
              <w:rPr>
                <w:rFonts w:ascii="Times New Roman" w:hAnsi="Times New Roman" w:cs="Times New Roman"/>
              </w:rPr>
              <w:t>Интернет-ресурсы</w:t>
            </w:r>
            <w:r w:rsidRPr="00240AAB">
              <w:rPr>
                <w:rFonts w:ascii="Times New Roman" w:hAnsi="Times New Roman" w:cs="Times New Roman"/>
              </w:rPr>
              <w:t xml:space="preserve">; осуществлять наставничество и планирует развитие сети профессионального сообщества на уровне области, республики (при наличии);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 подготовить видео-, телеуроки, включенные для трансляции на телевидении страны, области, размещенные на образовательных порталах (при наличии). </w:t>
            </w:r>
          </w:p>
        </w:tc>
      </w:tr>
      <w:tr w:rsidR="006F4C39" w:rsidTr="001D4670">
        <w:tc>
          <w:tcPr>
            <w:tcW w:w="2019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lastRenderedPageBreak/>
              <w:t>Практический опыт</w:t>
            </w:r>
          </w:p>
        </w:tc>
        <w:tc>
          <w:tcPr>
            <w:tcW w:w="7757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 и при наличии высшего уровня квалификации стаж педагогической работы для педагога-мастера – 5 лет.</w:t>
            </w:r>
          </w:p>
        </w:tc>
      </w:tr>
      <w:tr w:rsidR="006F4C39" w:rsidTr="001D4670">
        <w:tc>
          <w:tcPr>
            <w:tcW w:w="2019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Должностные обязанности</w:t>
            </w:r>
          </w:p>
        </w:tc>
        <w:tc>
          <w:tcPr>
            <w:tcW w:w="7757" w:type="dxa"/>
          </w:tcPr>
          <w:p w:rsidR="006F4C39" w:rsidRPr="00240AAB" w:rsidRDefault="006F4C39" w:rsidP="00220D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3.1. 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 3.2.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3.3.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240AAB">
              <w:rPr>
                <w:rFonts w:ascii="Times New Roman" w:hAnsi="Times New Roman" w:cs="Times New Roman"/>
              </w:rPr>
              <w:t>мұғалім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"; 3.4. использует новые подходы, эффективные формы, методы и средства обучения с учетом индивидуальных потребностей обучающихся; 3.5.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="00220DC1">
              <w:rPr>
                <w:rFonts w:ascii="Times New Roman" w:hAnsi="Times New Roman" w:cs="Times New Roman"/>
              </w:rPr>
              <w:t>суммативного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оценивания за раздел и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суммативного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оценивания за четверть; 3.6. проводит анализ по итогам проведения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суммативного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оценивания за раздел и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суммативного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оценивания за четверть с комментариями; 3.6. заполняет журналы (бумажные или электронные); 3.7.обеспечивает достижение личностных, системно-деятельностных</w:t>
            </w:r>
            <w:bookmarkStart w:id="0" w:name="_GoBack"/>
            <w:bookmarkEnd w:id="0"/>
            <w:r w:rsidRPr="00240AAB">
              <w:rPr>
                <w:rFonts w:ascii="Times New Roman" w:hAnsi="Times New Roman" w:cs="Times New Roman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 стандартом образования; 3.8.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 3.9. изучает индивидуальные способности, интересы и склонности обучающихся, воспитанников; 3.10. создает условия для инклюзивного образования; 3.11. адаптирует учебные программы с учетом индивидуальной потребности обучающегося с особыми образовательными потребностями; 3.12.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 3.13.организовывает занятия в дистанционном режиме с использованием интерактивных учебных материалов и цифровых образовательных ресурсов; 3.14. участвует в заседаниях методических объединений, ассоциации учителей, методических, педагогических советов, сетевых сообществ; 3.15. участвует в педагогических консилиумах для родителей; 3.16. консультирует родителей; 3.17. повышает профессиональную компетентность; 3.18. соблюдает правила безопасности и охраны труда, противопожарной защиты; 3.19. обеспечивает охрану жизни и здоровья </w:t>
            </w:r>
            <w:r w:rsidRPr="00240AAB">
              <w:rPr>
                <w:rFonts w:ascii="Times New Roman" w:hAnsi="Times New Roman" w:cs="Times New Roman"/>
              </w:rPr>
              <w:lastRenderedPageBreak/>
              <w:t xml:space="preserve">обучающихся в период образовательного процесса; 3.20. осуществляет сотрудничество с родителями или лицами, их заменяющими; 3.21. заполняет документы, перечень которых утвержден уполномоченным органом в области образования; 3.22. внедряет концепцию "Образование, основанное на ценностях" в организации с участием всех субъектов образовательного процесса, в том числе семьи детей; 3.23. прививает антикоррупционную культуру, принципы академической честности среди обучающихся и воспитанников. 3.24. осуществляет контроль за недопущением проведения (совершения) богослужений, религиозных обрядов, церемоний и (или) собраний, а также осуществления миссионерской деятельности на территории и в зданиях организаций образования. </w:t>
            </w:r>
          </w:p>
        </w:tc>
      </w:tr>
    </w:tbl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DB1" w:rsidRPr="00221F02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1F02">
        <w:rPr>
          <w:rFonts w:ascii="Times New Roman" w:hAnsi="Times New Roman" w:cs="Times New Roman"/>
          <w:b/>
          <w:sz w:val="32"/>
          <w:szCs w:val="32"/>
        </w:rPr>
        <w:t>Срок приема документов</w:t>
      </w:r>
      <w:r w:rsidRPr="00221F02">
        <w:rPr>
          <w:rFonts w:ascii="Times New Roman" w:hAnsi="Times New Roman" w:cs="Times New Roman"/>
          <w:sz w:val="32"/>
          <w:szCs w:val="32"/>
        </w:rPr>
        <w:t xml:space="preserve">: с </w:t>
      </w:r>
      <w:r w:rsidR="002E7B2E">
        <w:rPr>
          <w:rFonts w:ascii="Times New Roman" w:hAnsi="Times New Roman" w:cs="Times New Roman"/>
          <w:sz w:val="32"/>
          <w:szCs w:val="32"/>
        </w:rPr>
        <w:t>16</w:t>
      </w:r>
      <w:r w:rsidRPr="00221F02">
        <w:rPr>
          <w:rFonts w:ascii="Times New Roman" w:hAnsi="Times New Roman" w:cs="Times New Roman"/>
          <w:sz w:val="32"/>
          <w:szCs w:val="32"/>
        </w:rPr>
        <w:t xml:space="preserve"> по </w:t>
      </w:r>
      <w:r w:rsidR="002E7B2E">
        <w:rPr>
          <w:rFonts w:ascii="Times New Roman" w:hAnsi="Times New Roman" w:cs="Times New Roman"/>
          <w:sz w:val="32"/>
          <w:szCs w:val="32"/>
        </w:rPr>
        <w:t>25</w:t>
      </w:r>
      <w:r w:rsidR="001D4670" w:rsidRPr="00221F02">
        <w:rPr>
          <w:rFonts w:ascii="Times New Roman" w:hAnsi="Times New Roman" w:cs="Times New Roman"/>
          <w:sz w:val="32"/>
          <w:szCs w:val="32"/>
        </w:rPr>
        <w:t xml:space="preserve"> </w:t>
      </w:r>
      <w:r w:rsidR="002E7B2E">
        <w:rPr>
          <w:rFonts w:ascii="Times New Roman" w:hAnsi="Times New Roman" w:cs="Times New Roman"/>
          <w:sz w:val="32"/>
          <w:szCs w:val="32"/>
        </w:rPr>
        <w:t>октября</w:t>
      </w:r>
      <w:r w:rsidR="001D4670" w:rsidRPr="00221F02">
        <w:rPr>
          <w:rFonts w:ascii="Times New Roman" w:hAnsi="Times New Roman" w:cs="Times New Roman"/>
          <w:sz w:val="32"/>
          <w:szCs w:val="32"/>
        </w:rPr>
        <w:t xml:space="preserve"> </w:t>
      </w:r>
      <w:r w:rsidRPr="00221F02">
        <w:rPr>
          <w:rFonts w:ascii="Times New Roman" w:hAnsi="Times New Roman" w:cs="Times New Roman"/>
          <w:sz w:val="32"/>
          <w:szCs w:val="32"/>
        </w:rPr>
        <w:t xml:space="preserve">2023 года. </w:t>
      </w:r>
    </w:p>
    <w:p w:rsidR="00E17DB1" w:rsidRPr="00221F02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1F02">
        <w:rPr>
          <w:rFonts w:ascii="Times New Roman" w:hAnsi="Times New Roman" w:cs="Times New Roman"/>
          <w:b/>
          <w:sz w:val="32"/>
          <w:szCs w:val="32"/>
        </w:rPr>
        <w:t>График приема документов</w:t>
      </w:r>
      <w:r w:rsidRPr="00221F02">
        <w:rPr>
          <w:rFonts w:ascii="Times New Roman" w:hAnsi="Times New Roman" w:cs="Times New Roman"/>
          <w:sz w:val="32"/>
          <w:szCs w:val="32"/>
        </w:rPr>
        <w:t>: с понедельника по пятницу с 9.00 до 18.00 часов, перерыв на обед с 13.00 до 14.00 часов, кроме выходных дней.</w:t>
      </w:r>
    </w:p>
    <w:p w:rsidR="00E17DB1" w:rsidRPr="00E17DB1" w:rsidRDefault="006F4C39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 необходимые </w:t>
      </w:r>
      <w:proofErr w:type="gramStart"/>
      <w:r w:rsidRPr="00E17DB1">
        <w:rPr>
          <w:rFonts w:ascii="Times New Roman" w:hAnsi="Times New Roman" w:cs="Times New Roman"/>
          <w:b/>
          <w:sz w:val="24"/>
          <w:szCs w:val="24"/>
        </w:rPr>
        <w:t>для участие</w:t>
      </w:r>
      <w:proofErr w:type="gramEnd"/>
      <w:r w:rsidRPr="00E17DB1">
        <w:rPr>
          <w:rFonts w:ascii="Times New Roman" w:hAnsi="Times New Roman" w:cs="Times New Roman"/>
          <w:b/>
          <w:sz w:val="24"/>
          <w:szCs w:val="24"/>
        </w:rPr>
        <w:t xml:space="preserve"> в конкурсе (бумажном виде):</w:t>
      </w:r>
    </w:p>
    <w:p w:rsidR="00E17DB1" w:rsidRP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1. Заявление об участии в конкурсе с указанием перечня прилагаемых документов по форме согласно приложению 10 к настоящим Правилам. </w:t>
      </w:r>
    </w:p>
    <w:p w:rsidR="00E17DB1" w:rsidRP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2. Документ, удостоверяющий личность либо электронный документ из сервиса цифровых документов (для идентификации). </w:t>
      </w:r>
    </w:p>
    <w:p w:rsidR="00E17DB1" w:rsidRP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3. Заполненный личный листок по учету кадров (с указанием адреса фактического места жительства и контактных телефонов – при наличии). </w:t>
      </w:r>
    </w:p>
    <w:p w:rsidR="00E17DB1" w:rsidRP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4.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педагогов. 5. Копию документа, подтверждающую трудовую деятельность (при наличии).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6. Справку о состоянии здоровья по форме, утвержденной приказом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и.о.Министра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здравоохранения Республики Казахстан от 30 октября 2020 года № ҚР ДСМ-175/2020 "Об утверждении форм учетной документации в области здравоохранения".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7. Справку с психоневрологической организации.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8. Справку с наркологической организации.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9.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10. Заполненный Оценочный лист кандидата на вакантную или временно вакантную должность педагога по форме согласно приложению 11.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7DB1">
        <w:rPr>
          <w:rFonts w:ascii="Times New Roman" w:hAnsi="Times New Roman" w:cs="Times New Roman"/>
          <w:sz w:val="24"/>
          <w:szCs w:val="24"/>
        </w:rPr>
        <w:t>11.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. 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Cambridge) PASS A; DELTA (Diploma in English Language Teaching to Adults) Pass and above, </w:t>
      </w:r>
      <w:r w:rsidRPr="00E17DB1">
        <w:rPr>
          <w:rFonts w:ascii="Times New Roman" w:hAnsi="Times New Roman" w:cs="Times New Roman"/>
          <w:sz w:val="24"/>
          <w:szCs w:val="24"/>
        </w:rPr>
        <w:t>или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айелтс</w:t>
      </w:r>
      <w:proofErr w:type="spellEnd"/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(IELTS) – 6,5 </w:t>
      </w:r>
      <w:r w:rsidRPr="00E17DB1">
        <w:rPr>
          <w:rFonts w:ascii="Times New Roman" w:hAnsi="Times New Roman" w:cs="Times New Roman"/>
          <w:sz w:val="24"/>
          <w:szCs w:val="24"/>
        </w:rPr>
        <w:t>баллов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E17DB1">
        <w:rPr>
          <w:rFonts w:ascii="Times New Roman" w:hAnsi="Times New Roman" w:cs="Times New Roman"/>
          <w:sz w:val="24"/>
          <w:szCs w:val="24"/>
        </w:rPr>
        <w:t>или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тойфл</w:t>
      </w:r>
      <w:proofErr w:type="spellEnd"/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(TOEFL) (</w:t>
      </w:r>
      <w:r w:rsidRPr="00E17DB1">
        <w:rPr>
          <w:rFonts w:ascii="Times New Roman" w:hAnsi="Times New Roman" w:cs="Times New Roman"/>
          <w:sz w:val="24"/>
          <w:szCs w:val="24"/>
        </w:rPr>
        <w:t>і</w:t>
      </w:r>
      <w:proofErr w:type="spellStart"/>
      <w:r w:rsidRPr="00E17DB1">
        <w:rPr>
          <w:rFonts w:ascii="Times New Roman" w:hAnsi="Times New Roman" w:cs="Times New Roman"/>
          <w:sz w:val="24"/>
          <w:szCs w:val="24"/>
          <w:lang w:val="en-US"/>
        </w:rPr>
        <w:t>nternet</w:t>
      </w:r>
      <w:proofErr w:type="spellEnd"/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Based Test (</w:t>
      </w:r>
      <w:r w:rsidRPr="00E17DB1">
        <w:rPr>
          <w:rFonts w:ascii="Times New Roman" w:hAnsi="Times New Roman" w:cs="Times New Roman"/>
          <w:sz w:val="24"/>
          <w:szCs w:val="24"/>
        </w:rPr>
        <w:t>і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BT)) – 60 – 65 </w:t>
      </w:r>
      <w:r w:rsidRPr="00E17DB1">
        <w:rPr>
          <w:rFonts w:ascii="Times New Roman" w:hAnsi="Times New Roman" w:cs="Times New Roman"/>
          <w:sz w:val="24"/>
          <w:szCs w:val="24"/>
        </w:rPr>
        <w:t>баллов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Видеопрезентация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для кандидата без стажа продолжительностью не менее 15 минут, с минимальным разрешением – 720 x 480. </w:t>
      </w:r>
    </w:p>
    <w:p w:rsidR="00DB26C0" w:rsidRDefault="00DB26C0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6C0" w:rsidRDefault="00DB26C0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6C0" w:rsidRDefault="00DB26C0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26C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257"/>
    <w:multiLevelType w:val="hybridMultilevel"/>
    <w:tmpl w:val="1B40E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54"/>
    <w:rsid w:val="00076F5F"/>
    <w:rsid w:val="000D7444"/>
    <w:rsid w:val="001D4670"/>
    <w:rsid w:val="00213CE4"/>
    <w:rsid w:val="00220DC1"/>
    <w:rsid w:val="00221F02"/>
    <w:rsid w:val="00240AAB"/>
    <w:rsid w:val="002E7B2E"/>
    <w:rsid w:val="006740D1"/>
    <w:rsid w:val="006F4C39"/>
    <w:rsid w:val="00856EBA"/>
    <w:rsid w:val="008B7554"/>
    <w:rsid w:val="00994ABB"/>
    <w:rsid w:val="00B65EFB"/>
    <w:rsid w:val="00DB26C0"/>
    <w:rsid w:val="00E17DB1"/>
    <w:rsid w:val="00E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79884"/>
  <w15:chartTrackingRefBased/>
  <w15:docId w15:val="{473D8A81-A881-4EC8-839E-4584AEA7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55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554"/>
    <w:pPr>
      <w:ind w:left="720"/>
      <w:contextualSpacing/>
    </w:pPr>
  </w:style>
  <w:style w:type="table" w:styleId="a4">
    <w:name w:val="Table Grid"/>
    <w:basedOn w:val="a1"/>
    <w:uiPriority w:val="39"/>
    <w:rsid w:val="008B7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56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6EBA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1977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2023-09-12T07:33:00Z</cp:lastPrinted>
  <dcterms:created xsi:type="dcterms:W3CDTF">2023-10-13T03:47:00Z</dcterms:created>
  <dcterms:modified xsi:type="dcterms:W3CDTF">2023-10-13T03:47:00Z</dcterms:modified>
</cp:coreProperties>
</file>