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EDCDF" w14:textId="77777777" w:rsidR="00ED2535" w:rsidRDefault="00ED2535" w:rsidP="00702B5F">
      <w:pPr>
        <w:spacing w:after="0" w:line="259" w:lineRule="auto"/>
        <w:jc w:val="center"/>
        <w:rPr>
          <w:rFonts w:ascii="Times New Roman" w:hAnsi="Times New Roman" w:cs="Times New Roman"/>
          <w:b/>
          <w:bCs/>
          <w:sz w:val="28"/>
          <w:szCs w:val="28"/>
          <w:lang w:val="kk-KZ"/>
        </w:rPr>
      </w:pPr>
      <w:bookmarkStart w:id="0" w:name="_Hlk198546124"/>
    </w:p>
    <w:p w14:paraId="06BF151F" w14:textId="55ECAB92" w:rsidR="00D14476" w:rsidRPr="00ED2535" w:rsidRDefault="00D14476" w:rsidP="00702B5F">
      <w:pPr>
        <w:spacing w:after="0" w:line="259" w:lineRule="auto"/>
        <w:jc w:val="center"/>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Қарағанды облысы білім басқармасының</w:t>
      </w:r>
    </w:p>
    <w:p w14:paraId="6B9A07F9" w14:textId="4BE48C24" w:rsidR="00D14476" w:rsidRPr="00ED2535" w:rsidRDefault="00D14476" w:rsidP="00702B5F">
      <w:pPr>
        <w:spacing w:after="0" w:line="259" w:lineRule="auto"/>
        <w:jc w:val="center"/>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Қарағанды қаласы білім бөлімінің</w:t>
      </w:r>
    </w:p>
    <w:p w14:paraId="0F30C0C3" w14:textId="77777777" w:rsidR="00D14476" w:rsidRPr="00ED2535" w:rsidRDefault="00D14476" w:rsidP="00702B5F">
      <w:pPr>
        <w:spacing w:after="0" w:line="259" w:lineRule="auto"/>
        <w:jc w:val="center"/>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«Кәусар» Оқушылар Сарайы» Коммуналдық мемлекеттік мекемесі</w:t>
      </w:r>
    </w:p>
    <w:p w14:paraId="5C5FC27E" w14:textId="77777777" w:rsidR="00D14476" w:rsidRPr="00ED2535" w:rsidRDefault="00D14476" w:rsidP="00702B5F">
      <w:pPr>
        <w:spacing w:after="0" w:line="259" w:lineRule="auto"/>
        <w:jc w:val="both"/>
        <w:rPr>
          <w:rFonts w:ascii="Times New Roman" w:hAnsi="Times New Roman" w:cs="Times New Roman"/>
          <w:b/>
          <w:bCs/>
          <w:sz w:val="28"/>
          <w:szCs w:val="28"/>
          <w:lang w:val="kk-KZ"/>
        </w:rPr>
      </w:pPr>
    </w:p>
    <w:p w14:paraId="4B79F7E0" w14:textId="0FED3663" w:rsidR="005C105B" w:rsidRPr="00ED2535" w:rsidRDefault="005C105B" w:rsidP="00702B5F">
      <w:pPr>
        <w:spacing w:after="0" w:line="259" w:lineRule="auto"/>
        <w:jc w:val="both"/>
        <w:rPr>
          <w:rFonts w:ascii="Times New Roman" w:hAnsi="Times New Roman" w:cs="Times New Roman"/>
          <w:sz w:val="28"/>
          <w:szCs w:val="28"/>
          <w:lang w:val="kk-KZ"/>
        </w:rPr>
      </w:pPr>
      <w:r w:rsidRPr="00ED2535">
        <w:rPr>
          <w:rFonts w:ascii="Times New Roman" w:hAnsi="Times New Roman" w:cs="Times New Roman"/>
          <w:b/>
          <w:sz w:val="28"/>
          <w:szCs w:val="28"/>
          <w:lang w:val="kk-KZ"/>
        </w:rPr>
        <w:t>Орналасқан жері(мекен-жайы):</w:t>
      </w:r>
      <w:r w:rsidRPr="00ED2535">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2A025A" w:rsidRPr="00ED2535">
        <w:rPr>
          <w:rFonts w:ascii="Times New Roman" w:hAnsi="Times New Roman" w:cs="Times New Roman"/>
          <w:sz w:val="28"/>
          <w:szCs w:val="28"/>
          <w:lang w:val="kk-KZ"/>
        </w:rPr>
        <w:t>,</w:t>
      </w:r>
      <w:r w:rsidRPr="00ED2535">
        <w:rPr>
          <w:rFonts w:ascii="Times New Roman" w:hAnsi="Times New Roman" w:cs="Times New Roman"/>
          <w:sz w:val="28"/>
          <w:szCs w:val="28"/>
          <w:lang w:val="kk-KZ"/>
        </w:rPr>
        <w:t xml:space="preserve"> 63, </w:t>
      </w:r>
    </w:p>
    <w:p w14:paraId="48B2B8AB" w14:textId="64EC593C" w:rsidR="00ED2535" w:rsidRPr="00ED2535" w:rsidRDefault="005C105B" w:rsidP="00702B5F">
      <w:pPr>
        <w:spacing w:after="0" w:line="259" w:lineRule="auto"/>
        <w:jc w:val="both"/>
        <w:rPr>
          <w:rFonts w:ascii="Times New Roman" w:hAnsi="Times New Roman" w:cs="Times New Roman"/>
          <w:sz w:val="28"/>
          <w:szCs w:val="28"/>
          <w:lang w:val="kk-KZ"/>
        </w:rPr>
      </w:pPr>
      <w:r w:rsidRPr="00ED2535">
        <w:rPr>
          <w:rFonts w:ascii="Times New Roman" w:hAnsi="Times New Roman" w:cs="Times New Roman"/>
          <w:sz w:val="28"/>
          <w:szCs w:val="28"/>
          <w:lang w:val="kk-KZ"/>
        </w:rPr>
        <w:t>Телефон: 8(7212)21-52-99, +7 (705)301-93-33.</w:t>
      </w:r>
    </w:p>
    <w:p w14:paraId="56448CD8" w14:textId="77777777" w:rsidR="00ED2535" w:rsidRDefault="00ED2535" w:rsidP="00702B5F">
      <w:pPr>
        <w:spacing w:after="0" w:line="259" w:lineRule="auto"/>
        <w:jc w:val="both"/>
        <w:rPr>
          <w:rFonts w:ascii="Times New Roman" w:hAnsi="Times New Roman" w:cs="Times New Roman"/>
          <w:b/>
          <w:bCs/>
          <w:sz w:val="28"/>
          <w:szCs w:val="28"/>
          <w:lang w:val="kk-KZ"/>
        </w:rPr>
      </w:pPr>
    </w:p>
    <w:p w14:paraId="74AC5CD3" w14:textId="5A28474F" w:rsidR="00D14476" w:rsidRPr="00ED2535" w:rsidRDefault="00D14476" w:rsidP="00702B5F">
      <w:pPr>
        <w:spacing w:after="0" w:line="259" w:lineRule="auto"/>
        <w:jc w:val="both"/>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Лауазымы:</w:t>
      </w:r>
    </w:p>
    <w:bookmarkEnd w:id="0"/>
    <w:p w14:paraId="6F421377" w14:textId="1EDC30EF" w:rsidR="00702B5F" w:rsidRDefault="0044561F" w:rsidP="00ED2535">
      <w:pPr>
        <w:spacing w:after="0" w:line="240" w:lineRule="auto"/>
        <w:jc w:val="both"/>
        <w:rPr>
          <w:rFonts w:ascii="Times New Roman" w:hAnsi="Times New Roman" w:cs="Times New Roman"/>
          <w:b/>
          <w:sz w:val="28"/>
          <w:szCs w:val="28"/>
        </w:rPr>
      </w:pPr>
      <w:r w:rsidRPr="00ED2535">
        <w:rPr>
          <w:rFonts w:ascii="Times New Roman" w:hAnsi="Times New Roman" w:cs="Times New Roman"/>
          <w:b/>
          <w:sz w:val="28"/>
          <w:szCs w:val="28"/>
        </w:rPr>
        <w:t>ПЕДАГОГ-ПСИХОЛОГ (1 м.)</w:t>
      </w:r>
    </w:p>
    <w:p w14:paraId="004DFAF9" w14:textId="77777777" w:rsidR="00ED2535" w:rsidRPr="00ED2535" w:rsidRDefault="00ED2535" w:rsidP="00ED2535">
      <w:pPr>
        <w:spacing w:after="0" w:line="240" w:lineRule="auto"/>
        <w:jc w:val="both"/>
        <w:rPr>
          <w:rFonts w:ascii="Times New Roman" w:hAnsi="Times New Roman" w:cs="Times New Roman"/>
          <w:b/>
          <w:bCs/>
          <w:sz w:val="28"/>
          <w:szCs w:val="28"/>
          <w:lang w:val="kk-KZ"/>
        </w:rPr>
      </w:pPr>
    </w:p>
    <w:p w14:paraId="69A15BAF" w14:textId="7B4967AD" w:rsidR="00D14476" w:rsidRPr="00ED2535" w:rsidRDefault="00D14476" w:rsidP="00702B5F">
      <w:pPr>
        <w:spacing w:after="0" w:line="259" w:lineRule="auto"/>
        <w:jc w:val="both"/>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Лауазымдық міндеттері:</w:t>
      </w:r>
    </w:p>
    <w:p w14:paraId="75B69F64"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білім алушылар мен тәрбиеленушілердің психологиялық әл-ауқатын қамтамасыз етуге және қалыпқа келтіруге, олардың өмірлік қиын жағдайларда, оның ішінде девиантты мінез-құлықпен байланысты әлеуметтік-психологиялық бейімделу қабілетін дамытуға бағытталған қызметті жүзеге асырады;</w:t>
      </w:r>
    </w:p>
    <w:p w14:paraId="7A0DB590"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мен тәрбиеленушілерге бейінді және кәсіби өзін өзі анықтауда көмек көрсетеді;</w:t>
      </w:r>
    </w:p>
    <w:p w14:paraId="5BE98E19" w14:textId="24DD6121" w:rsidR="0041078E"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беру ортасы жағдайында педагогтердің, ата-аналардың және өзге де заңды өкілдердің психологиялық-педагогикалық мәдениетін қалыптастырады және білім беру процесіне қатысушылар арасында толеранттылықты қалыптастыруға ықпал етеді;</w:t>
      </w:r>
    </w:p>
    <w:p w14:paraId="2AE34942"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инклюзивтілік қағидатын іске асыруға жәрдемдеседі және білім беру процесіне қатысушылардың барлығының мінез құлқының толерантты мәдениетін қамтамасыз етеді;</w:t>
      </w:r>
    </w:p>
    <w:p w14:paraId="6C7E449D"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мен тәрбиеленушілерде аутодеструктивті және девиантты мінез-құлықтың алдын алу бойынша жұмыс жүргізеді;</w:t>
      </w:r>
    </w:p>
    <w:p w14:paraId="431B1A7E"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w:t>
      </w:r>
    </w:p>
    <w:p w14:paraId="01D43D80"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мен тәрбиеленушілердің жай-күйіне психологиялық-педагогикалық диагностика жүргізеді, психологиялық-педагогикалық қорытынды мен психологиялық көмек көрсету үшін ұсынымдар жасайды; </w:t>
      </w:r>
    </w:p>
    <w:p w14:paraId="5BE3FC9D" w14:textId="528E49A8"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w:t>
      </w:r>
    </w:p>
    <w:p w14:paraId="37AC8966" w14:textId="6E999C31"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түрінде психологиялық-педагогикалық қолдау көрсетеді;</w:t>
      </w:r>
    </w:p>
    <w:p w14:paraId="1609F638" w14:textId="5F42761E"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түрінде психологиялық-педагогикалық қолдау көрсетеді;</w:t>
      </w:r>
    </w:p>
    <w:p w14:paraId="7E06620E" w14:textId="77777777" w:rsid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белгіленген нысан бойынша құжаттаманы жүргізеді, педагогикалық, әдістемелік кеңестердің жұмысына, білім беру ұйымының жұмыс жоспарында көзделген ата-аналар </w:t>
      </w:r>
      <w:r w:rsidRPr="00ED2535">
        <w:rPr>
          <w:rFonts w:ascii="Times New Roman" w:hAnsi="Times New Roman" w:cs="Times New Roman"/>
          <w:color w:val="000000"/>
          <w:sz w:val="28"/>
          <w:szCs w:val="28"/>
          <w:lang w:val="kk-KZ"/>
        </w:rPr>
        <w:lastRenderedPageBreak/>
        <w:t>жиналыстарын, тәрбиелік және басқа да іс-шараларды өткізу жөніндегі жұмысқа қатысады;</w:t>
      </w:r>
    </w:p>
    <w:p w14:paraId="5DFFDF60" w14:textId="579B5B32"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педагогика, психология психотерапия бағыты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 </w:t>
      </w:r>
    </w:p>
    <w:p w14:paraId="13BA4CEB" w14:textId="5F621CCE"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Бала құқықтары туралы конвенцияға және Қазақстан Республикасының қолданыстағы заңнамасына сәйкес жеке адамның құқықтарын қорғауға жәрдемдеседі;</w:t>
      </w:r>
    </w:p>
    <w:p w14:paraId="17BE7F74"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балалардың өмірін, денсаулығы мен құқықтарын қорғауды қамтамасыз етеді, еңбек қауіпсіздігі және еңбекті қорғау, өртке қарсы қорғау қағидаларын сақтайды;</w:t>
      </w:r>
    </w:p>
    <w:p w14:paraId="022C5551"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мен тәрбиеленушілердің оқу-танымдық қызметіндегі қиындықтарды еңсеру бойынша ұсынымдар әзірлеуді жүзеге асырады;</w:t>
      </w:r>
    </w:p>
    <w:p w14:paraId="79D1C589"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кәсіби қызмет барысында білім беру қызметінің психологиялық-педагогикалық принциптерін басшылыққа алады;</w:t>
      </w:r>
    </w:p>
    <w:p w14:paraId="7F94130D"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p w14:paraId="6EABDB6C"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жалпы білім беру бағдарламаларын игерудегі психологиялық, әлеуметтік немесе физиологиялық қиындықтардың себептерін ажыратады;</w:t>
      </w:r>
    </w:p>
    <w:p w14:paraId="51F7E666" w14:textId="0484E2DC"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p w14:paraId="40AC4340"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жеке немесе топтық түзету, дамыту және мотивациялық сабақтар немесе тренингтер өткізеді;</w:t>
      </w:r>
    </w:p>
    <w:p w14:paraId="2B9CD102"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мен тәрбиеленушілердің оқу-танымдық қызметі мен әлеуметтенуіндегі өзгерістер динамикасының мониторингіне қатысады;</w:t>
      </w:r>
    </w:p>
    <w:p w14:paraId="78FFD189" w14:textId="3A0AFCA3"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 мен тәрбиеленушінің оқу-танымдық іс-әрекетіндегі және әлеуметтенуіндегі қиындықтарды еңсеру бойынша білім беру ұйымының ішінде және одан тыс тиісті бейіндегі мамандармен өзара іс-қимыл жасайды.</w:t>
      </w:r>
    </w:p>
    <w:p w14:paraId="7284D3D1" w14:textId="77777777" w:rsidR="0041078E" w:rsidRPr="00ED2535" w:rsidRDefault="0041078E" w:rsidP="00702B5F">
      <w:pPr>
        <w:spacing w:after="0" w:line="240" w:lineRule="auto"/>
        <w:jc w:val="both"/>
        <w:rPr>
          <w:rFonts w:ascii="Times New Roman" w:hAnsi="Times New Roman" w:cs="Times New Roman"/>
          <w:b/>
          <w:color w:val="000000"/>
          <w:sz w:val="28"/>
          <w:szCs w:val="28"/>
          <w:lang w:val="kk-KZ"/>
        </w:rPr>
      </w:pPr>
    </w:p>
    <w:p w14:paraId="603E6774" w14:textId="4A1B4ADD" w:rsidR="00D70C9F" w:rsidRPr="00ED2535" w:rsidRDefault="00D14476" w:rsidP="00702B5F">
      <w:pPr>
        <w:spacing w:after="0" w:line="240" w:lineRule="auto"/>
        <w:jc w:val="both"/>
        <w:rPr>
          <w:rFonts w:ascii="Times New Roman" w:hAnsi="Times New Roman" w:cs="Times New Roman"/>
          <w:b/>
          <w:color w:val="000000"/>
          <w:sz w:val="28"/>
          <w:szCs w:val="28"/>
          <w:lang w:val="kk-KZ"/>
        </w:rPr>
      </w:pPr>
      <w:r w:rsidRPr="00ED2535">
        <w:rPr>
          <w:rFonts w:ascii="Times New Roman" w:hAnsi="Times New Roman" w:cs="Times New Roman"/>
          <w:b/>
          <w:color w:val="000000"/>
          <w:sz w:val="28"/>
          <w:szCs w:val="28"/>
          <w:lang w:val="kk-KZ"/>
        </w:rPr>
        <w:t xml:space="preserve">Білуі керек: </w:t>
      </w:r>
    </w:p>
    <w:p w14:paraId="3E1E7C85" w14:textId="65A23DCF"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Қазақстан Республикасының Конституциясы,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Білім туралы</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Педагог мәртебесі туралы</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Сыбайлас жемқорлыққа қарсы іс-қимыл туралы</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Қазақстан Республикасының заңдары және білім беру мәселелері жөніндегі өзге де нормативтік құқықтық актілер;</w:t>
      </w:r>
    </w:p>
    <w:p w14:paraId="329BD4AE" w14:textId="77777777"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жеке тұлға психологиясы, дифференциалды балалар және жасқа байланысты әлеуметтік, медициналық психология, балалар нейропсихологиясы, Патопсихология, психосоматика; </w:t>
      </w:r>
    </w:p>
    <w:p w14:paraId="08EE9633" w14:textId="33948D84" w:rsidR="00D70C9F"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педагогикалық этика нормалары;</w:t>
      </w:r>
    </w:p>
    <w:p w14:paraId="35211191" w14:textId="77777777"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Дефектология, психотерапия, сексология, психогигиена, кәсіптік бағдар беру, кәсіптік және еңбек психологиясы, психодиагностика, психологиялық кеңес беру және психопрофилактика негіздері;</w:t>
      </w:r>
    </w:p>
    <w:p w14:paraId="50ABB6E0" w14:textId="77777777"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белсенді оқыту, әлеуметтік-психологиялық қарым-қатынас әдістері;</w:t>
      </w:r>
    </w:p>
    <w:p w14:paraId="669388FD" w14:textId="77777777"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жеке және топтық кеңес берудің, баланың дамуын диагностикалаудың және түзетудің заманауи әдістері, </w:t>
      </w:r>
    </w:p>
    <w:p w14:paraId="6505D1CC" w14:textId="742EA662"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еңбек заңнамасының негіздері, еңбек қауіпсіздігі және еңбекті қорғау, өрттен қорғау ережелері, санитарлық ережелер мен нормалар.</w:t>
      </w:r>
    </w:p>
    <w:p w14:paraId="3CB1F111" w14:textId="77777777" w:rsidR="00F85E9C" w:rsidRPr="00ED2535" w:rsidRDefault="00F85E9C" w:rsidP="00702B5F">
      <w:pPr>
        <w:spacing w:after="0" w:line="240" w:lineRule="auto"/>
        <w:jc w:val="both"/>
        <w:rPr>
          <w:rFonts w:ascii="Times New Roman" w:hAnsi="Times New Roman" w:cs="Times New Roman"/>
          <w:color w:val="000000"/>
          <w:sz w:val="28"/>
          <w:szCs w:val="28"/>
          <w:lang w:val="kk-KZ"/>
        </w:rPr>
      </w:pPr>
    </w:p>
    <w:p w14:paraId="6F4A0DB9" w14:textId="4AA1D422" w:rsidR="00D70C9F" w:rsidRPr="00ED2535" w:rsidRDefault="00D70C9F"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b/>
          <w:bCs/>
          <w:sz w:val="28"/>
          <w:szCs w:val="28"/>
          <w:lang w:val="kk-KZ"/>
        </w:rPr>
        <w:t>Біліктілікке қойылатын талаптар:</w:t>
      </w:r>
    </w:p>
    <w:p w14:paraId="7856C88B" w14:textId="40C03221" w:rsidR="00F85E9C" w:rsidRPr="00ED2535" w:rsidRDefault="005C105B" w:rsidP="00702B5F">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bookmarkStart w:id="1" w:name="_Hlk206497502"/>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Педагогика және психология</w:t>
      </w:r>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 xml:space="preserve">, </w:t>
      </w:r>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Әлеуметтік ғылымдар</w:t>
      </w:r>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 xml:space="preserve"> (</w:t>
      </w:r>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Психология</w:t>
      </w:r>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 xml:space="preserve"> білім беру бағдарламаларының тобы) кадрларын даярлау бағыттары бойынша жоғары немесе жоғары оқу орнынан кейінгі білімі, жұмыс өтіліне талаптар қойылмайды;</w:t>
      </w:r>
    </w:p>
    <w:p w14:paraId="34586B64" w14:textId="77777777" w:rsidR="00F85E9C" w:rsidRPr="00ED2535" w:rsidRDefault="00F85E9C" w:rsidP="00702B5F">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r w:rsidRPr="00ED2535">
        <w:rPr>
          <w:rFonts w:ascii="Times New Roman" w:eastAsia="Times New Roman" w:hAnsi="Times New Roman" w:cs="Times New Roman"/>
          <w:color w:val="000000"/>
          <w:kern w:val="0"/>
          <w:sz w:val="28"/>
          <w:szCs w:val="28"/>
          <w:lang w:val="kk-KZ"/>
          <w14:ligatures w14:val="none"/>
        </w:rPr>
        <w:t xml:space="preserve"> және (немесе) біліктіліктің жоғары немесе орта деңгейі болған кезде: педагог-модератор үшін кемінде 3 жыл, педагог-сарапшы үшін кемінде 4 жыл, педагог – зерттеуші үшін кемінде 5 жыл мамандығы бойынша жұмыс өтілі;</w:t>
      </w:r>
    </w:p>
    <w:p w14:paraId="2F002442" w14:textId="77777777" w:rsidR="00F85E9C" w:rsidRPr="00ED2535" w:rsidRDefault="00F85E9C" w:rsidP="00702B5F">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r w:rsidRPr="00ED2535">
        <w:rPr>
          <w:rFonts w:ascii="Times New Roman" w:eastAsia="Times New Roman" w:hAnsi="Times New Roman" w:cs="Times New Roman"/>
          <w:color w:val="000000"/>
          <w:kern w:val="0"/>
          <w:sz w:val="28"/>
          <w:szCs w:val="28"/>
          <w:lang w:val="kk-KZ"/>
          <w14:ligatures w14:val="none"/>
        </w:rPr>
        <w:t xml:space="preserve"> және (немесе) біліктіліктің жоғары деңгейі болған жағдайда, мамандық бойынша жұмыс өтілі: педагог-шебер үшін кемінде 5 жыл.</w:t>
      </w:r>
    </w:p>
    <w:p w14:paraId="2F3E7B55" w14:textId="77777777" w:rsidR="00F85E9C" w:rsidRPr="00ED2535" w:rsidRDefault="00F85E9C" w:rsidP="00702B5F">
      <w:pPr>
        <w:shd w:val="clear" w:color="auto" w:fill="FFFFFF"/>
        <w:spacing w:after="0" w:line="240" w:lineRule="auto"/>
        <w:jc w:val="both"/>
        <w:rPr>
          <w:rFonts w:ascii="Times New Roman" w:hAnsi="Times New Roman" w:cs="Times New Roman"/>
          <w:b/>
          <w:color w:val="000000"/>
          <w:sz w:val="28"/>
          <w:szCs w:val="28"/>
          <w:lang w:val="kk-KZ"/>
        </w:rPr>
      </w:pPr>
    </w:p>
    <w:p w14:paraId="587FC2D4" w14:textId="3D54069A" w:rsidR="00D70C9F" w:rsidRPr="00ED2535" w:rsidRDefault="00D70C9F" w:rsidP="00702B5F">
      <w:pPr>
        <w:shd w:val="clear" w:color="auto" w:fill="FFFFFF"/>
        <w:spacing w:after="0" w:line="240" w:lineRule="auto"/>
        <w:jc w:val="both"/>
        <w:rPr>
          <w:rFonts w:ascii="Times New Roman" w:hAnsi="Times New Roman" w:cs="Times New Roman"/>
          <w:b/>
          <w:color w:val="000000"/>
          <w:sz w:val="28"/>
          <w:szCs w:val="28"/>
          <w:lang w:val="kk-KZ"/>
        </w:rPr>
      </w:pPr>
      <w:r w:rsidRPr="00ED2535">
        <w:rPr>
          <w:rFonts w:ascii="Times New Roman" w:hAnsi="Times New Roman" w:cs="Times New Roman"/>
          <w:b/>
          <w:color w:val="000000"/>
          <w:sz w:val="28"/>
          <w:szCs w:val="28"/>
          <w:lang w:val="kk-KZ"/>
        </w:rPr>
        <w:t xml:space="preserve">Кәсіби құзыреттерді айқындай отырып біліктілікке қойылатын талаптар: </w:t>
      </w:r>
      <w:bookmarkEnd w:id="1"/>
    </w:p>
    <w:p w14:paraId="7230FFEB" w14:textId="14733F56" w:rsidR="00F85E9C" w:rsidRPr="00ED2535" w:rsidRDefault="005C105B" w:rsidP="00702B5F">
      <w:pPr>
        <w:pStyle w:val="a3"/>
        <w:numPr>
          <w:ilvl w:val="0"/>
          <w:numId w:val="4"/>
        </w:num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педагог</w:t>
      </w: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 xml:space="preserve">: </w:t>
      </w:r>
    </w:p>
    <w:p w14:paraId="5CD6E00B"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заманауи психологиялық әдістерді қолдану керек; </w:t>
      </w:r>
    </w:p>
    <w:p w14:paraId="3A5DE1A2"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балалармен диагностикалық, түзету жұмыстарын жүргізу;</w:t>
      </w:r>
    </w:p>
    <w:p w14:paraId="3EA5E350"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балалардың эмоционалды әл-ауқатын, тиімді дамуын қамтамасыз ету; </w:t>
      </w:r>
    </w:p>
    <w:p w14:paraId="7D0E3745"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алушылардың психологиялық-жас ерекшеліктерін ескере отырып, оқу-тәрбие процесін жоспарлау және ұйымдастыру;</w:t>
      </w:r>
    </w:p>
    <w:p w14:paraId="256B4FA6"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педагогикалық ұжым мен ата-аналарға психологиялық білім беруді жүзеге асыру;</w:t>
      </w:r>
    </w:p>
    <w:p w14:paraId="20DB5744" w14:textId="39262DEE" w:rsidR="00F85E9C" w:rsidRPr="00ED2535" w:rsidRDefault="005C105B" w:rsidP="00702B5F">
      <w:pPr>
        <w:pStyle w:val="a3"/>
        <w:numPr>
          <w:ilvl w:val="0"/>
          <w:numId w:val="4"/>
        </w:num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педагог – модератор</w:t>
      </w: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 xml:space="preserve">: </w:t>
      </w:r>
    </w:p>
    <w:p w14:paraId="19AF9BE1" w14:textId="4FCAF855"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педагог</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біліктілігіне қойылатын жалпы талаптарға, сондай-ақ:</w:t>
      </w:r>
    </w:p>
    <w:p w14:paraId="00FBC7DB"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жеке психологиялық ерекшеліктерін ескере отырып, балалармен жұмысты жүзеге асыру; </w:t>
      </w:r>
    </w:p>
    <w:p w14:paraId="562ECA1D"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балалармен, педагогтармен, ата-аналармен проблемалық (стандартты емес) жағдайларда жұмысты ұйымдастыру; </w:t>
      </w:r>
    </w:p>
    <w:p w14:paraId="5C0CA528"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ересектердің балалармен қарым-қатынасын қамтамасыз ету және реттеу; </w:t>
      </w:r>
    </w:p>
    <w:p w14:paraId="6C28E70A"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әлеуметтік бейімделудің белсенді әдістерін қолдану; </w:t>
      </w:r>
    </w:p>
    <w:p w14:paraId="57AA3291"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ата-аналар мен педагогтарға консультациялық көмек көрсету;</w:t>
      </w:r>
    </w:p>
    <w:p w14:paraId="60E096E2" w14:textId="03DC84AE" w:rsidR="00F85E9C" w:rsidRPr="00ED2535" w:rsidRDefault="005C105B" w:rsidP="00702B5F">
      <w:pPr>
        <w:pStyle w:val="a3"/>
        <w:numPr>
          <w:ilvl w:val="0"/>
          <w:numId w:val="4"/>
        </w:num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педагог – сарапшы</w:t>
      </w: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w:t>
      </w:r>
    </w:p>
    <w:p w14:paraId="23094BE6" w14:textId="637E7951"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педагог-модератор</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біліктілігіне, сондай-ақ:</w:t>
      </w:r>
    </w:p>
    <w:p w14:paraId="36B16A55"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әр түрлі профильдер мен мақсаттарға психологиялық диагностика жүргізу, балалармен жеке жұмыс жасау;</w:t>
      </w:r>
    </w:p>
    <w:p w14:paraId="4F49060F"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шығармашылық топты басқару, психологиялық-педагогикалық қызметтің өзекті мәселелері бойынша конференцияларға, семинарларға қатысу;</w:t>
      </w:r>
    </w:p>
    <w:p w14:paraId="3F7A5CB8"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мектеп жасына дейінгі балаларды психологиялық қолдау бойынша ұсыныстар әзірлеу;</w:t>
      </w:r>
    </w:p>
    <w:p w14:paraId="04820A0A"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тәлімгерлікті жүзеге асыру және кәсіптік дамудың басымдықтарын айқындау: білім беру ұйымы деңгейінде өзінің және әріптестерінің, аудан/қала деңгейінде тәжірибені жинақтау;</w:t>
      </w:r>
    </w:p>
    <w:p w14:paraId="03AF14CF" w14:textId="3617089D" w:rsidR="00F85E9C" w:rsidRPr="00ED2535" w:rsidRDefault="005C105B" w:rsidP="00702B5F">
      <w:pPr>
        <w:pStyle w:val="a3"/>
        <w:numPr>
          <w:ilvl w:val="0"/>
          <w:numId w:val="4"/>
        </w:num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педагог-зерттеуші</w:t>
      </w: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w:t>
      </w:r>
    </w:p>
    <w:p w14:paraId="6EBE09EF" w14:textId="18B4E47D"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педагог-сарапшы</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біліктілігіне, сондай-ақ:</w:t>
      </w:r>
    </w:p>
    <w:p w14:paraId="0B9013A2"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психологиялық тексеру және диагностика деректерін ескере отырып, мектеп жасына дейінгі балалармен жұмыс істеу бойынша психологиялық-педагогикалық бағдарламаларды дербес әзірлеу, психологиялық қорытынды жасау және түзету жұмыстарын жүргізу; </w:t>
      </w:r>
    </w:p>
    <w:p w14:paraId="314DE06E"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әдістемелік құралдар, Оқу-әдістемелік кешендер әзірлеу;</w:t>
      </w:r>
    </w:p>
    <w:p w14:paraId="13A7A6BE"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lastRenderedPageBreak/>
        <w:t xml:space="preserve"> психологиялық-педагогикалық жұмысты ұйымдастыру бойынша Инновациялық тәжірибені енгізу;</w:t>
      </w:r>
    </w:p>
    <w:p w14:paraId="21B48524"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балаларды тәрбиелеу мен оқытуды ұйымдастыру бойынша педагогтарға көмек көрсету;</w:t>
      </w:r>
    </w:p>
    <w:p w14:paraId="4A3C1CE5"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аудан, қала деңгейінде психологиялық-педагогикалық қоғамдастықта тәлімгерлікті жүзеге асыру және даму стратегияларын айқындау, облыс/республикалық маңызы бар қалалар және астана деңгейінде тәжірибені жинақтау;</w:t>
      </w:r>
    </w:p>
    <w:p w14:paraId="2FD74D57" w14:textId="4B034D62" w:rsidR="00F85E9C" w:rsidRPr="00ED2535" w:rsidRDefault="005C105B" w:rsidP="00702B5F">
      <w:pPr>
        <w:pStyle w:val="a3"/>
        <w:numPr>
          <w:ilvl w:val="0"/>
          <w:numId w:val="4"/>
        </w:num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педагог-шебер</w:t>
      </w: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w:t>
      </w:r>
    </w:p>
    <w:p w14:paraId="71BEC12B" w14:textId="6EF387D3"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педагог-зерттеуші</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біліктілігіне, сондай-ақ:</w:t>
      </w:r>
    </w:p>
    <w:p w14:paraId="3E058229"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авторлық бағдарламаның болуы немесе РОӘК мақұлдаған оқу-әдістемелік құралдардың, оқу-әдістемелік кешендердің авторы (тең авторы) болуы; </w:t>
      </w:r>
    </w:p>
    <w:p w14:paraId="745F3C54"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облыс/республикалық маңызы бар қалалар және астана деңгейінде тәлімгерлікті жүзеге асыру және кәсіби қоғамдастық желісін дамытуды жоспарлау;</w:t>
      </w:r>
    </w:p>
    <w:p w14:paraId="3F175173" w14:textId="5A3BDCC8" w:rsidR="00C27ADD"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беру саласындағы уәкілетті орган бекіткен республикалық және халықаралық кәсіби конкурстардың қатысушысы болып табылсын.</w:t>
      </w:r>
    </w:p>
    <w:p w14:paraId="4591DA85" w14:textId="77777777" w:rsidR="00ED2535" w:rsidRPr="00ED2535" w:rsidRDefault="00ED2535"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p>
    <w:p w14:paraId="0985B91E" w14:textId="0778EF72" w:rsidR="00D70C9F" w:rsidRPr="00ED2535" w:rsidRDefault="00D70C9F"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Конкурсқа қатысу үшін кандидат комиссияға қолма қол ұсынуы қажет:</w:t>
      </w:r>
    </w:p>
    <w:p w14:paraId="36AE93D3"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269D826" w14:textId="458694B2"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1)</w:t>
      </w:r>
      <w:r w:rsidR="00ED2535">
        <w:rPr>
          <w:rFonts w:ascii="Times New Roman" w:eastAsia="Times New Roman" w:hAnsi="Times New Roman" w:cs="Times New Roman"/>
          <w:kern w:val="0"/>
          <w:sz w:val="28"/>
          <w:szCs w:val="28"/>
          <w:lang w:val="kk-KZ"/>
          <w14:ligatures w14:val="none"/>
        </w:rPr>
        <w:t xml:space="preserve"> </w:t>
      </w:r>
      <w:r w:rsidRPr="00ED2535">
        <w:rPr>
          <w:rFonts w:ascii="Times New Roman" w:eastAsia="Times New Roman" w:hAnsi="Times New Roman" w:cs="Times New Roman"/>
          <w:kern w:val="0"/>
          <w:sz w:val="28"/>
          <w:szCs w:val="28"/>
          <w:lang w:val="kk-KZ"/>
          <w14:ligatures w14:val="none"/>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196031F" w14:textId="570357EA"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2)</w:t>
      </w:r>
      <w:r w:rsidR="00ED2535">
        <w:rPr>
          <w:rFonts w:ascii="Times New Roman" w:eastAsia="Times New Roman" w:hAnsi="Times New Roman" w:cs="Times New Roman"/>
          <w:kern w:val="0"/>
          <w:sz w:val="28"/>
          <w:szCs w:val="28"/>
          <w:lang w:val="kk-KZ"/>
          <w14:ligatures w14:val="none"/>
        </w:rPr>
        <w:t xml:space="preserve"> </w:t>
      </w:r>
      <w:r w:rsidRPr="00ED2535">
        <w:rPr>
          <w:rFonts w:ascii="Times New Roman" w:eastAsia="Times New Roman" w:hAnsi="Times New Roman" w:cs="Times New Roman"/>
          <w:kern w:val="0"/>
          <w:sz w:val="28"/>
          <w:szCs w:val="28"/>
          <w:lang w:val="kk-KZ"/>
          <w14:ligatures w14:val="none"/>
        </w:rPr>
        <w:t>жеке басын куәландыратын құжат не цифрлық құжаттар сервисінен электрондық құжат (сәйкестендіру үшін);</w:t>
      </w:r>
    </w:p>
    <w:p w14:paraId="43028385"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3) кадрларды есепке алу бойынша толтырылған жеке парақ (нақты тұрғылықты мекен-жайы және байланыс телефондары көрсетілген-Бар болса);</w:t>
      </w:r>
    </w:p>
    <w:p w14:paraId="527C5530"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6DD0468" w14:textId="36509163"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5)</w:t>
      </w:r>
      <w:r w:rsidR="00ED2535">
        <w:rPr>
          <w:rFonts w:ascii="Times New Roman" w:eastAsia="Times New Roman" w:hAnsi="Times New Roman" w:cs="Times New Roman"/>
          <w:kern w:val="0"/>
          <w:sz w:val="28"/>
          <w:szCs w:val="28"/>
          <w:lang w:val="kk-KZ"/>
          <w14:ligatures w14:val="none"/>
        </w:rPr>
        <w:t xml:space="preserve"> </w:t>
      </w:r>
      <w:r w:rsidRPr="00ED2535">
        <w:rPr>
          <w:rFonts w:ascii="Times New Roman" w:eastAsia="Times New Roman" w:hAnsi="Times New Roman" w:cs="Times New Roman"/>
          <w:kern w:val="0"/>
          <w:sz w:val="28"/>
          <w:szCs w:val="28"/>
          <w:lang w:val="kk-KZ"/>
          <w14:ligatures w14:val="none"/>
        </w:rPr>
        <w:t>еңбек қызметін растайтын құжаттың көшірмесі (бар болса);</w:t>
      </w:r>
    </w:p>
    <w:p w14:paraId="67FEC7D2"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6) міндетін атқарушының бұйрығымен бекітілген нысан бойынша денсаулық жағдайы туралы анықтама</w:t>
      </w:r>
    </w:p>
    <w:p w14:paraId="3444AC6A"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7) Психоневрологиялық ұйымнан анықтама;</w:t>
      </w:r>
    </w:p>
    <w:p w14:paraId="49973247"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8) Наркологиялық ұйымнан анықтама;</w:t>
      </w:r>
    </w:p>
    <w:p w14:paraId="4870AA7B"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548FE9C"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10) 11-қосымшаға сәйкес нысан бойынша педагогтің бос немесе уақытша бос лауазымына кандидаттың толтырылған бағалау парағы.</w:t>
      </w:r>
    </w:p>
    <w:p w14:paraId="7C5C7CE9"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11) кандидат үшін ұзақтығы кемінде 15 минут, ең төменгі рұқсаты – 720 x 480 өтілі жоқ бейнепрезентация.</w:t>
      </w:r>
    </w:p>
    <w:p w14:paraId="0330F979"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08DF5022"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Осы Қағидалардың 118-тармағында көрсетілген құжаттардың біреуінің болмауы құжаттарды кандидатқа қайтару үшін негіз болып табылады.</w:t>
      </w:r>
    </w:p>
    <w:p w14:paraId="7A11CC2B"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7D277B7"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047539E"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B5F8759"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AD84EF5"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759C4E6"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59E398B9"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B66E400"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Конкурс қорытындысы бойынша шешімді конкурстық комиссия жинаған балдары негізінде қабылдайды.</w:t>
      </w:r>
    </w:p>
    <w:p w14:paraId="054591F8"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8FD92E3" w14:textId="00A4E596" w:rsidR="00D70C9F" w:rsidRPr="00ED2535" w:rsidRDefault="00D70C9F"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ED2535">
        <w:rPr>
          <w:rFonts w:ascii="Times New Roman" w:eastAsia="Times New Roman" w:hAnsi="Times New Roman" w:cs="Times New Roman"/>
          <w:b/>
          <w:kern w:val="0"/>
          <w:sz w:val="28"/>
          <w:szCs w:val="28"/>
          <w:lang w:val="kk-KZ"/>
          <w14:ligatures w14:val="none"/>
        </w:rPr>
        <w:t>Қарағанды облысы білім басқармасының Қарағанды қаласы білім бөлімінің «Кәусар» оқушылар сарайы» КММ-де өтеді.</w:t>
      </w:r>
    </w:p>
    <w:p w14:paraId="51086E67" w14:textId="77777777" w:rsidR="00042D3F" w:rsidRPr="00ED2535" w:rsidRDefault="00042D3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2F8E65C" w14:textId="4B804720"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13357689" w14:textId="77777777" w:rsidR="00042D3F" w:rsidRPr="00ED2535" w:rsidRDefault="00042D3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0FE0D008"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3E99860B"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22B8243F"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0D534CF9"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FBC95E4"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lastRenderedPageBreak/>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10CF36D4"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 xml:space="preserve"> </w:t>
      </w:r>
    </w:p>
    <w:p w14:paraId="280132D8" w14:textId="77777777" w:rsidR="00270639" w:rsidRPr="00270639" w:rsidRDefault="00270639" w:rsidP="00270639">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270639">
        <w:rPr>
          <w:rFonts w:ascii="Times New Roman" w:eastAsia="Times New Roman" w:hAnsi="Times New Roman" w:cs="Times New Roman"/>
          <w:b/>
          <w:kern w:val="0"/>
          <w:sz w:val="28"/>
          <w:szCs w:val="28"/>
          <w:lang w:val="kk-KZ"/>
          <w14:ligatures w14:val="none"/>
        </w:rPr>
        <w:t>Құжаттарды қабылдаудың басталу күні мен уақыты: 17.08.2026 ж. 09.00 сағат.</w:t>
      </w:r>
    </w:p>
    <w:p w14:paraId="510862FB" w14:textId="77777777" w:rsidR="00270639" w:rsidRPr="00270639" w:rsidRDefault="00270639" w:rsidP="00270639">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270639">
        <w:rPr>
          <w:rFonts w:ascii="Times New Roman" w:eastAsia="Times New Roman" w:hAnsi="Times New Roman" w:cs="Times New Roman"/>
          <w:b/>
          <w:kern w:val="0"/>
          <w:sz w:val="28"/>
          <w:szCs w:val="28"/>
          <w:lang w:val="kk-KZ"/>
          <w14:ligatures w14:val="none"/>
        </w:rPr>
        <w:t>Құжаттарды қабылдаудың аяқталу күні мен уақыты: 25.08.2026 ж. 18.00 сағ.</w:t>
      </w:r>
    </w:p>
    <w:p w14:paraId="66FC7577" w14:textId="7E3346EB"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bookmarkStart w:id="2" w:name="_GoBack"/>
      <w:bookmarkEnd w:id="2"/>
    </w:p>
    <w:p w14:paraId="1034ACC5" w14:textId="4FD4BDBC"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F7FA9AB" w14:textId="4F9CCCD4"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D6AB456" w14:textId="1195207C"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10BF556" w14:textId="62CFB83C"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5DBC763" w14:textId="6B7D08E3"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36CAEA32" w14:textId="21875236"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F69B77C" w14:textId="75B0F00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FF53089" w14:textId="1C53B224"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1E5D5A9" w14:textId="7942924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09F29E7D" w14:textId="3BB6DC14"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125CDB8" w14:textId="5251FF9B"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EC7CF93" w14:textId="42731451"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3DF4011" w14:textId="36A9A172"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4A36104" w14:textId="2ACD9EB0"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755EB94" w14:textId="563B42DD"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sectPr w:rsidR="00D70C9F" w:rsidRPr="00ED2535" w:rsidSect="00ED2535">
      <w:pgSz w:w="12240" w:h="15840"/>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6D57C4"/>
    <w:multiLevelType w:val="multilevel"/>
    <w:tmpl w:val="5B54F904"/>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E0080"/>
    <w:multiLevelType w:val="multilevel"/>
    <w:tmpl w:val="C814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9211C0"/>
    <w:multiLevelType w:val="hybridMultilevel"/>
    <w:tmpl w:val="52C0E2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10672B"/>
    <w:multiLevelType w:val="multilevel"/>
    <w:tmpl w:val="3B7A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E4"/>
    <w:rsid w:val="00042D3F"/>
    <w:rsid w:val="001508A0"/>
    <w:rsid w:val="00270639"/>
    <w:rsid w:val="002A025A"/>
    <w:rsid w:val="0041078E"/>
    <w:rsid w:val="00434EED"/>
    <w:rsid w:val="0044561F"/>
    <w:rsid w:val="004733D7"/>
    <w:rsid w:val="0052149E"/>
    <w:rsid w:val="005C105B"/>
    <w:rsid w:val="005F1010"/>
    <w:rsid w:val="00655FD4"/>
    <w:rsid w:val="00702B5F"/>
    <w:rsid w:val="00821FC0"/>
    <w:rsid w:val="00953B75"/>
    <w:rsid w:val="00A904CA"/>
    <w:rsid w:val="00C27ADD"/>
    <w:rsid w:val="00D044BE"/>
    <w:rsid w:val="00D14476"/>
    <w:rsid w:val="00D62778"/>
    <w:rsid w:val="00D70C9F"/>
    <w:rsid w:val="00DA11E4"/>
    <w:rsid w:val="00E901B6"/>
    <w:rsid w:val="00ED2535"/>
    <w:rsid w:val="00ED76C1"/>
    <w:rsid w:val="00F85E9C"/>
    <w:rsid w:val="00FB44BC"/>
    <w:rsid w:val="00FE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9D93"/>
  <w15:chartTrackingRefBased/>
  <w15:docId w15:val="{B560B7F9-B795-4E6F-8709-80553185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44BC"/>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D1447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List Paragraph"/>
    <w:basedOn w:val="a"/>
    <w:uiPriority w:val="34"/>
    <w:qFormat/>
    <w:rsid w:val="005C10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2108">
      <w:bodyDiv w:val="1"/>
      <w:marLeft w:val="0"/>
      <w:marRight w:val="0"/>
      <w:marTop w:val="0"/>
      <w:marBottom w:val="0"/>
      <w:divBdr>
        <w:top w:val="none" w:sz="0" w:space="0" w:color="auto"/>
        <w:left w:val="none" w:sz="0" w:space="0" w:color="auto"/>
        <w:bottom w:val="none" w:sz="0" w:space="0" w:color="auto"/>
        <w:right w:val="none" w:sz="0" w:space="0" w:color="auto"/>
      </w:divBdr>
      <w:divsChild>
        <w:div w:id="1945645556">
          <w:marLeft w:val="0"/>
          <w:marRight w:val="0"/>
          <w:marTop w:val="0"/>
          <w:marBottom w:val="0"/>
          <w:divBdr>
            <w:top w:val="none" w:sz="0" w:space="0" w:color="auto"/>
            <w:left w:val="none" w:sz="0" w:space="0" w:color="auto"/>
            <w:bottom w:val="none" w:sz="0" w:space="0" w:color="auto"/>
            <w:right w:val="none" w:sz="0" w:space="0" w:color="auto"/>
          </w:divBdr>
          <w:divsChild>
            <w:div w:id="1214998495">
              <w:marLeft w:val="0"/>
              <w:marRight w:val="0"/>
              <w:marTop w:val="0"/>
              <w:marBottom w:val="0"/>
              <w:divBdr>
                <w:top w:val="none" w:sz="0" w:space="0" w:color="auto"/>
                <w:left w:val="none" w:sz="0" w:space="0" w:color="auto"/>
                <w:bottom w:val="none" w:sz="0" w:space="0" w:color="auto"/>
                <w:right w:val="none" w:sz="0" w:space="0" w:color="auto"/>
              </w:divBdr>
              <w:divsChild>
                <w:div w:id="1115096293">
                  <w:marLeft w:val="0"/>
                  <w:marRight w:val="0"/>
                  <w:marTop w:val="0"/>
                  <w:marBottom w:val="0"/>
                  <w:divBdr>
                    <w:top w:val="none" w:sz="0" w:space="0" w:color="auto"/>
                    <w:left w:val="none" w:sz="0" w:space="0" w:color="auto"/>
                    <w:bottom w:val="none" w:sz="0" w:space="0" w:color="auto"/>
                    <w:right w:val="none" w:sz="0" w:space="0" w:color="auto"/>
                  </w:divBdr>
                  <w:divsChild>
                    <w:div w:id="1638562943">
                      <w:marLeft w:val="-240"/>
                      <w:marRight w:val="-240"/>
                      <w:marTop w:val="0"/>
                      <w:marBottom w:val="0"/>
                      <w:divBdr>
                        <w:top w:val="none" w:sz="0" w:space="0" w:color="auto"/>
                        <w:left w:val="none" w:sz="0" w:space="0" w:color="auto"/>
                        <w:bottom w:val="none" w:sz="0" w:space="0" w:color="auto"/>
                        <w:right w:val="none" w:sz="0" w:space="0" w:color="auto"/>
                      </w:divBdr>
                      <w:divsChild>
                        <w:div w:id="333462878">
                          <w:marLeft w:val="0"/>
                          <w:marRight w:val="0"/>
                          <w:marTop w:val="0"/>
                          <w:marBottom w:val="0"/>
                          <w:divBdr>
                            <w:top w:val="none" w:sz="0" w:space="0" w:color="auto"/>
                            <w:left w:val="none" w:sz="0" w:space="0" w:color="auto"/>
                            <w:bottom w:val="none" w:sz="0" w:space="0" w:color="auto"/>
                            <w:right w:val="none" w:sz="0" w:space="0" w:color="auto"/>
                          </w:divBdr>
                          <w:divsChild>
                            <w:div w:id="21365157">
                              <w:marLeft w:val="240"/>
                              <w:marRight w:val="660"/>
                              <w:marTop w:val="105"/>
                              <w:marBottom w:val="600"/>
                              <w:divBdr>
                                <w:top w:val="none" w:sz="0" w:space="0" w:color="auto"/>
                                <w:left w:val="none" w:sz="0" w:space="0" w:color="auto"/>
                                <w:bottom w:val="none" w:sz="0" w:space="0" w:color="auto"/>
                                <w:right w:val="none" w:sz="0" w:space="0" w:color="auto"/>
                              </w:divBdr>
                              <w:divsChild>
                                <w:div w:id="16614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63059">
          <w:marLeft w:val="0"/>
          <w:marRight w:val="0"/>
          <w:marTop w:val="0"/>
          <w:marBottom w:val="0"/>
          <w:divBdr>
            <w:top w:val="none" w:sz="0" w:space="0" w:color="auto"/>
            <w:left w:val="none" w:sz="0" w:space="0" w:color="auto"/>
            <w:bottom w:val="none" w:sz="0" w:space="0" w:color="auto"/>
            <w:right w:val="none" w:sz="0" w:space="0" w:color="auto"/>
          </w:divBdr>
          <w:divsChild>
            <w:div w:id="163633225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94328633">
      <w:bodyDiv w:val="1"/>
      <w:marLeft w:val="0"/>
      <w:marRight w:val="0"/>
      <w:marTop w:val="0"/>
      <w:marBottom w:val="0"/>
      <w:divBdr>
        <w:top w:val="none" w:sz="0" w:space="0" w:color="auto"/>
        <w:left w:val="none" w:sz="0" w:space="0" w:color="auto"/>
        <w:bottom w:val="none" w:sz="0" w:space="0" w:color="auto"/>
        <w:right w:val="none" w:sz="0" w:space="0" w:color="auto"/>
      </w:divBdr>
      <w:divsChild>
        <w:div w:id="1256018475">
          <w:marLeft w:val="0"/>
          <w:marRight w:val="0"/>
          <w:marTop w:val="0"/>
          <w:marBottom w:val="0"/>
          <w:divBdr>
            <w:top w:val="none" w:sz="0" w:space="0" w:color="auto"/>
            <w:left w:val="none" w:sz="0" w:space="0" w:color="auto"/>
            <w:bottom w:val="none" w:sz="0" w:space="0" w:color="auto"/>
            <w:right w:val="none" w:sz="0" w:space="0" w:color="auto"/>
          </w:divBdr>
          <w:divsChild>
            <w:div w:id="504906081">
              <w:marLeft w:val="0"/>
              <w:marRight w:val="0"/>
              <w:marTop w:val="0"/>
              <w:marBottom w:val="0"/>
              <w:divBdr>
                <w:top w:val="none" w:sz="0" w:space="0" w:color="auto"/>
                <w:left w:val="none" w:sz="0" w:space="0" w:color="auto"/>
                <w:bottom w:val="none" w:sz="0" w:space="0" w:color="auto"/>
                <w:right w:val="none" w:sz="0" w:space="0" w:color="auto"/>
              </w:divBdr>
              <w:divsChild>
                <w:div w:id="896860955">
                  <w:marLeft w:val="0"/>
                  <w:marRight w:val="0"/>
                  <w:marTop w:val="0"/>
                  <w:marBottom w:val="0"/>
                  <w:divBdr>
                    <w:top w:val="none" w:sz="0" w:space="0" w:color="auto"/>
                    <w:left w:val="none" w:sz="0" w:space="0" w:color="auto"/>
                    <w:bottom w:val="none" w:sz="0" w:space="0" w:color="auto"/>
                    <w:right w:val="none" w:sz="0" w:space="0" w:color="auto"/>
                  </w:divBdr>
                  <w:divsChild>
                    <w:div w:id="2110156355">
                      <w:marLeft w:val="-240"/>
                      <w:marRight w:val="-240"/>
                      <w:marTop w:val="0"/>
                      <w:marBottom w:val="0"/>
                      <w:divBdr>
                        <w:top w:val="none" w:sz="0" w:space="0" w:color="auto"/>
                        <w:left w:val="none" w:sz="0" w:space="0" w:color="auto"/>
                        <w:bottom w:val="none" w:sz="0" w:space="0" w:color="auto"/>
                        <w:right w:val="none" w:sz="0" w:space="0" w:color="auto"/>
                      </w:divBdr>
                      <w:divsChild>
                        <w:div w:id="2133548622">
                          <w:marLeft w:val="0"/>
                          <w:marRight w:val="0"/>
                          <w:marTop w:val="0"/>
                          <w:marBottom w:val="0"/>
                          <w:divBdr>
                            <w:top w:val="none" w:sz="0" w:space="0" w:color="auto"/>
                            <w:left w:val="none" w:sz="0" w:space="0" w:color="auto"/>
                            <w:bottom w:val="none" w:sz="0" w:space="0" w:color="auto"/>
                            <w:right w:val="none" w:sz="0" w:space="0" w:color="auto"/>
                          </w:divBdr>
                          <w:divsChild>
                            <w:div w:id="1216241610">
                              <w:marLeft w:val="240"/>
                              <w:marRight w:val="660"/>
                              <w:marTop w:val="105"/>
                              <w:marBottom w:val="600"/>
                              <w:divBdr>
                                <w:top w:val="none" w:sz="0" w:space="0" w:color="auto"/>
                                <w:left w:val="none" w:sz="0" w:space="0" w:color="auto"/>
                                <w:bottom w:val="none" w:sz="0" w:space="0" w:color="auto"/>
                                <w:right w:val="none" w:sz="0" w:space="0" w:color="auto"/>
                              </w:divBdr>
                              <w:divsChild>
                                <w:div w:id="13228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204187">
          <w:marLeft w:val="0"/>
          <w:marRight w:val="0"/>
          <w:marTop w:val="0"/>
          <w:marBottom w:val="0"/>
          <w:divBdr>
            <w:top w:val="none" w:sz="0" w:space="0" w:color="auto"/>
            <w:left w:val="none" w:sz="0" w:space="0" w:color="auto"/>
            <w:bottom w:val="none" w:sz="0" w:space="0" w:color="auto"/>
            <w:right w:val="none" w:sz="0" w:space="0" w:color="auto"/>
          </w:divBdr>
          <w:divsChild>
            <w:div w:id="128125745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399479014">
      <w:bodyDiv w:val="1"/>
      <w:marLeft w:val="0"/>
      <w:marRight w:val="0"/>
      <w:marTop w:val="0"/>
      <w:marBottom w:val="0"/>
      <w:divBdr>
        <w:top w:val="none" w:sz="0" w:space="0" w:color="auto"/>
        <w:left w:val="none" w:sz="0" w:space="0" w:color="auto"/>
        <w:bottom w:val="none" w:sz="0" w:space="0" w:color="auto"/>
        <w:right w:val="none" w:sz="0" w:space="0" w:color="auto"/>
      </w:divBdr>
      <w:divsChild>
        <w:div w:id="451553542">
          <w:marLeft w:val="0"/>
          <w:marRight w:val="0"/>
          <w:marTop w:val="0"/>
          <w:marBottom w:val="0"/>
          <w:divBdr>
            <w:top w:val="none" w:sz="0" w:space="0" w:color="auto"/>
            <w:left w:val="none" w:sz="0" w:space="0" w:color="auto"/>
            <w:bottom w:val="none" w:sz="0" w:space="0" w:color="auto"/>
            <w:right w:val="none" w:sz="0" w:space="0" w:color="auto"/>
          </w:divBdr>
          <w:divsChild>
            <w:div w:id="305858805">
              <w:marLeft w:val="0"/>
              <w:marRight w:val="0"/>
              <w:marTop w:val="0"/>
              <w:marBottom w:val="0"/>
              <w:divBdr>
                <w:top w:val="none" w:sz="0" w:space="0" w:color="auto"/>
                <w:left w:val="none" w:sz="0" w:space="0" w:color="auto"/>
                <w:bottom w:val="none" w:sz="0" w:space="0" w:color="auto"/>
                <w:right w:val="none" w:sz="0" w:space="0" w:color="auto"/>
              </w:divBdr>
              <w:divsChild>
                <w:div w:id="1102261131">
                  <w:marLeft w:val="0"/>
                  <w:marRight w:val="0"/>
                  <w:marTop w:val="0"/>
                  <w:marBottom w:val="0"/>
                  <w:divBdr>
                    <w:top w:val="none" w:sz="0" w:space="0" w:color="auto"/>
                    <w:left w:val="none" w:sz="0" w:space="0" w:color="auto"/>
                    <w:bottom w:val="none" w:sz="0" w:space="0" w:color="auto"/>
                    <w:right w:val="none" w:sz="0" w:space="0" w:color="auto"/>
                  </w:divBdr>
                  <w:divsChild>
                    <w:div w:id="975985335">
                      <w:marLeft w:val="-240"/>
                      <w:marRight w:val="-240"/>
                      <w:marTop w:val="0"/>
                      <w:marBottom w:val="0"/>
                      <w:divBdr>
                        <w:top w:val="none" w:sz="0" w:space="0" w:color="auto"/>
                        <w:left w:val="none" w:sz="0" w:space="0" w:color="auto"/>
                        <w:bottom w:val="none" w:sz="0" w:space="0" w:color="auto"/>
                        <w:right w:val="none" w:sz="0" w:space="0" w:color="auto"/>
                      </w:divBdr>
                      <w:divsChild>
                        <w:div w:id="276371396">
                          <w:marLeft w:val="0"/>
                          <w:marRight w:val="0"/>
                          <w:marTop w:val="0"/>
                          <w:marBottom w:val="0"/>
                          <w:divBdr>
                            <w:top w:val="none" w:sz="0" w:space="0" w:color="auto"/>
                            <w:left w:val="none" w:sz="0" w:space="0" w:color="auto"/>
                            <w:bottom w:val="none" w:sz="0" w:space="0" w:color="auto"/>
                            <w:right w:val="none" w:sz="0" w:space="0" w:color="auto"/>
                          </w:divBdr>
                          <w:divsChild>
                            <w:div w:id="694618530">
                              <w:marLeft w:val="240"/>
                              <w:marRight w:val="660"/>
                              <w:marTop w:val="105"/>
                              <w:marBottom w:val="600"/>
                              <w:divBdr>
                                <w:top w:val="none" w:sz="0" w:space="0" w:color="auto"/>
                                <w:left w:val="none" w:sz="0" w:space="0" w:color="auto"/>
                                <w:bottom w:val="none" w:sz="0" w:space="0" w:color="auto"/>
                                <w:right w:val="none" w:sz="0" w:space="0" w:color="auto"/>
                              </w:divBdr>
                              <w:divsChild>
                                <w:div w:id="5424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207299">
          <w:marLeft w:val="0"/>
          <w:marRight w:val="0"/>
          <w:marTop w:val="0"/>
          <w:marBottom w:val="0"/>
          <w:divBdr>
            <w:top w:val="none" w:sz="0" w:space="0" w:color="auto"/>
            <w:left w:val="none" w:sz="0" w:space="0" w:color="auto"/>
            <w:bottom w:val="none" w:sz="0" w:space="0" w:color="auto"/>
            <w:right w:val="none" w:sz="0" w:space="0" w:color="auto"/>
          </w:divBdr>
          <w:divsChild>
            <w:div w:id="187866207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78377916">
      <w:bodyDiv w:val="1"/>
      <w:marLeft w:val="0"/>
      <w:marRight w:val="0"/>
      <w:marTop w:val="0"/>
      <w:marBottom w:val="0"/>
      <w:divBdr>
        <w:top w:val="none" w:sz="0" w:space="0" w:color="auto"/>
        <w:left w:val="none" w:sz="0" w:space="0" w:color="auto"/>
        <w:bottom w:val="none" w:sz="0" w:space="0" w:color="auto"/>
        <w:right w:val="none" w:sz="0" w:space="0" w:color="auto"/>
      </w:divBdr>
    </w:div>
    <w:div w:id="1649090650">
      <w:bodyDiv w:val="1"/>
      <w:marLeft w:val="0"/>
      <w:marRight w:val="0"/>
      <w:marTop w:val="0"/>
      <w:marBottom w:val="0"/>
      <w:divBdr>
        <w:top w:val="none" w:sz="0" w:space="0" w:color="auto"/>
        <w:left w:val="none" w:sz="0" w:space="0" w:color="auto"/>
        <w:bottom w:val="none" w:sz="0" w:space="0" w:color="auto"/>
        <w:right w:val="none" w:sz="0" w:space="0" w:color="auto"/>
      </w:divBdr>
    </w:div>
    <w:div w:id="1854608975">
      <w:bodyDiv w:val="1"/>
      <w:marLeft w:val="0"/>
      <w:marRight w:val="0"/>
      <w:marTop w:val="0"/>
      <w:marBottom w:val="0"/>
      <w:divBdr>
        <w:top w:val="none" w:sz="0" w:space="0" w:color="auto"/>
        <w:left w:val="none" w:sz="0" w:space="0" w:color="auto"/>
        <w:bottom w:val="none" w:sz="0" w:space="0" w:color="auto"/>
        <w:right w:val="none" w:sz="0" w:space="0" w:color="auto"/>
      </w:divBdr>
      <w:divsChild>
        <w:div w:id="1497695769">
          <w:marLeft w:val="0"/>
          <w:marRight w:val="0"/>
          <w:marTop w:val="0"/>
          <w:marBottom w:val="0"/>
          <w:divBdr>
            <w:top w:val="none" w:sz="0" w:space="0" w:color="auto"/>
            <w:left w:val="none" w:sz="0" w:space="0" w:color="auto"/>
            <w:bottom w:val="none" w:sz="0" w:space="0" w:color="auto"/>
            <w:right w:val="none" w:sz="0" w:space="0" w:color="auto"/>
          </w:divBdr>
          <w:divsChild>
            <w:div w:id="2001928278">
              <w:marLeft w:val="0"/>
              <w:marRight w:val="0"/>
              <w:marTop w:val="0"/>
              <w:marBottom w:val="0"/>
              <w:divBdr>
                <w:top w:val="none" w:sz="0" w:space="0" w:color="auto"/>
                <w:left w:val="none" w:sz="0" w:space="0" w:color="auto"/>
                <w:bottom w:val="none" w:sz="0" w:space="0" w:color="auto"/>
                <w:right w:val="none" w:sz="0" w:space="0" w:color="auto"/>
              </w:divBdr>
              <w:divsChild>
                <w:div w:id="1128283060">
                  <w:marLeft w:val="0"/>
                  <w:marRight w:val="0"/>
                  <w:marTop w:val="0"/>
                  <w:marBottom w:val="0"/>
                  <w:divBdr>
                    <w:top w:val="none" w:sz="0" w:space="0" w:color="auto"/>
                    <w:left w:val="none" w:sz="0" w:space="0" w:color="auto"/>
                    <w:bottom w:val="none" w:sz="0" w:space="0" w:color="auto"/>
                    <w:right w:val="none" w:sz="0" w:space="0" w:color="auto"/>
                  </w:divBdr>
                  <w:divsChild>
                    <w:div w:id="644235677">
                      <w:marLeft w:val="-240"/>
                      <w:marRight w:val="-240"/>
                      <w:marTop w:val="0"/>
                      <w:marBottom w:val="0"/>
                      <w:divBdr>
                        <w:top w:val="none" w:sz="0" w:space="0" w:color="auto"/>
                        <w:left w:val="none" w:sz="0" w:space="0" w:color="auto"/>
                        <w:bottom w:val="none" w:sz="0" w:space="0" w:color="auto"/>
                        <w:right w:val="none" w:sz="0" w:space="0" w:color="auto"/>
                      </w:divBdr>
                      <w:divsChild>
                        <w:div w:id="483131913">
                          <w:marLeft w:val="0"/>
                          <w:marRight w:val="0"/>
                          <w:marTop w:val="0"/>
                          <w:marBottom w:val="0"/>
                          <w:divBdr>
                            <w:top w:val="none" w:sz="0" w:space="0" w:color="auto"/>
                            <w:left w:val="none" w:sz="0" w:space="0" w:color="auto"/>
                            <w:bottom w:val="none" w:sz="0" w:space="0" w:color="auto"/>
                            <w:right w:val="none" w:sz="0" w:space="0" w:color="auto"/>
                          </w:divBdr>
                          <w:divsChild>
                            <w:div w:id="1497644340">
                              <w:marLeft w:val="240"/>
                              <w:marRight w:val="660"/>
                              <w:marTop w:val="105"/>
                              <w:marBottom w:val="600"/>
                              <w:divBdr>
                                <w:top w:val="none" w:sz="0" w:space="0" w:color="auto"/>
                                <w:left w:val="none" w:sz="0" w:space="0" w:color="auto"/>
                                <w:bottom w:val="none" w:sz="0" w:space="0" w:color="auto"/>
                                <w:right w:val="none" w:sz="0" w:space="0" w:color="auto"/>
                              </w:divBdr>
                              <w:divsChild>
                                <w:div w:id="8379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06004">
          <w:marLeft w:val="0"/>
          <w:marRight w:val="0"/>
          <w:marTop w:val="0"/>
          <w:marBottom w:val="0"/>
          <w:divBdr>
            <w:top w:val="none" w:sz="0" w:space="0" w:color="auto"/>
            <w:left w:val="none" w:sz="0" w:space="0" w:color="auto"/>
            <w:bottom w:val="none" w:sz="0" w:space="0" w:color="auto"/>
            <w:right w:val="none" w:sz="0" w:space="0" w:color="auto"/>
          </w:divBdr>
          <w:divsChild>
            <w:div w:id="180958472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1974</Words>
  <Characters>11255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29</cp:revision>
  <cp:lastPrinted>2025-10-09T10:22:00Z</cp:lastPrinted>
  <dcterms:created xsi:type="dcterms:W3CDTF">2025-05-19T04:29:00Z</dcterms:created>
  <dcterms:modified xsi:type="dcterms:W3CDTF">2026-08-17T06:43:00Z</dcterms:modified>
</cp:coreProperties>
</file>